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2AA66"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625FE5CB"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13FF7550"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4A444C5D"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39325E82"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5C606915"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79AC2BE2" w14:textId="77777777" w:rsidR="00725312" w:rsidRPr="00D00074" w:rsidRDefault="00725312" w:rsidP="00D00074">
      <w:pPr>
        <w:spacing w:after="0" w:line="480" w:lineRule="auto"/>
        <w:jc w:val="center"/>
        <w:rPr>
          <w:rFonts w:ascii="Times New Roman" w:hAnsi="Times New Roman" w:cs="Times New Roman"/>
          <w:sz w:val="24"/>
          <w:szCs w:val="24"/>
          <w:shd w:val="clear" w:color="auto" w:fill="FFFFFF"/>
        </w:rPr>
      </w:pPr>
    </w:p>
    <w:p w14:paraId="5786B139" w14:textId="77777777" w:rsidR="00F6485F" w:rsidRPr="00D00074" w:rsidRDefault="00F6485F" w:rsidP="00D00074">
      <w:pPr>
        <w:spacing w:after="0" w:line="480" w:lineRule="auto"/>
        <w:jc w:val="center"/>
        <w:rPr>
          <w:rFonts w:ascii="Times New Roman" w:hAnsi="Times New Roman" w:cs="Times New Roman"/>
          <w:sz w:val="24"/>
          <w:szCs w:val="24"/>
          <w:shd w:val="clear" w:color="auto" w:fill="FFFFFF"/>
        </w:rPr>
      </w:pPr>
    </w:p>
    <w:p w14:paraId="59AB3CD2" w14:textId="77777777" w:rsidR="00F6485F" w:rsidRPr="00D00074" w:rsidRDefault="00F6485F" w:rsidP="00D00074">
      <w:pPr>
        <w:spacing w:after="0" w:line="480" w:lineRule="auto"/>
        <w:jc w:val="center"/>
        <w:rPr>
          <w:rFonts w:ascii="Times New Roman" w:hAnsi="Times New Roman" w:cs="Times New Roman"/>
          <w:sz w:val="24"/>
          <w:szCs w:val="24"/>
          <w:shd w:val="clear" w:color="auto" w:fill="FFFFFF"/>
        </w:rPr>
      </w:pPr>
    </w:p>
    <w:p w14:paraId="25E4A05A" w14:textId="77777777" w:rsidR="00F6485F" w:rsidRPr="00D00074" w:rsidRDefault="00F6485F" w:rsidP="00D00074">
      <w:pPr>
        <w:spacing w:after="0" w:line="480" w:lineRule="auto"/>
        <w:jc w:val="center"/>
        <w:rPr>
          <w:rFonts w:ascii="Times New Roman" w:hAnsi="Times New Roman" w:cs="Times New Roman"/>
          <w:sz w:val="24"/>
          <w:szCs w:val="24"/>
          <w:shd w:val="clear" w:color="auto" w:fill="FFFFFF"/>
        </w:rPr>
      </w:pPr>
    </w:p>
    <w:p w14:paraId="22C53186" w14:textId="5819A545" w:rsidR="007913DB" w:rsidRPr="00D00074" w:rsidRDefault="00B33DEA" w:rsidP="00D00074">
      <w:pPr>
        <w:spacing w:after="0" w:line="480" w:lineRule="auto"/>
        <w:jc w:val="center"/>
        <w:rPr>
          <w:rFonts w:ascii="Times New Roman" w:hAnsi="Times New Roman" w:cs="Times New Roman"/>
          <w:sz w:val="24"/>
          <w:szCs w:val="24"/>
        </w:rPr>
      </w:pPr>
      <w:r w:rsidRPr="00D00074">
        <w:rPr>
          <w:rFonts w:ascii="Times New Roman" w:hAnsi="Times New Roman" w:cs="Times New Roman"/>
          <w:sz w:val="24"/>
          <w:szCs w:val="24"/>
        </w:rPr>
        <w:t xml:space="preserve">Amazon </w:t>
      </w:r>
    </w:p>
    <w:p w14:paraId="27ACBA58" w14:textId="14F94199" w:rsidR="00725312" w:rsidRPr="00D00074" w:rsidRDefault="00960B26" w:rsidP="00D00074">
      <w:pPr>
        <w:spacing w:after="0" w:line="480" w:lineRule="auto"/>
        <w:jc w:val="center"/>
        <w:rPr>
          <w:rFonts w:ascii="Times New Roman" w:hAnsi="Times New Roman" w:cs="Times New Roman"/>
          <w:sz w:val="24"/>
          <w:szCs w:val="24"/>
          <w:shd w:val="clear" w:color="auto" w:fill="FFFFFF"/>
        </w:rPr>
      </w:pPr>
      <w:r w:rsidRPr="00D00074">
        <w:rPr>
          <w:rFonts w:ascii="Times New Roman" w:hAnsi="Times New Roman" w:cs="Times New Roman"/>
          <w:sz w:val="24"/>
          <w:szCs w:val="24"/>
          <w:shd w:val="clear" w:color="auto" w:fill="FFFFFF"/>
        </w:rPr>
        <w:t xml:space="preserve">Student’s Name </w:t>
      </w:r>
    </w:p>
    <w:p w14:paraId="287595E4" w14:textId="3262240F" w:rsidR="00725312" w:rsidRPr="00D00074" w:rsidRDefault="00F71C7F" w:rsidP="00D00074">
      <w:pPr>
        <w:spacing w:after="0" w:line="480" w:lineRule="auto"/>
        <w:jc w:val="center"/>
        <w:rPr>
          <w:rFonts w:ascii="Times New Roman" w:hAnsi="Times New Roman" w:cs="Times New Roman"/>
          <w:sz w:val="24"/>
          <w:szCs w:val="24"/>
          <w:shd w:val="clear" w:color="auto" w:fill="FFFFFF"/>
        </w:rPr>
      </w:pPr>
      <w:r w:rsidRPr="00D00074">
        <w:rPr>
          <w:rFonts w:ascii="Times New Roman" w:hAnsi="Times New Roman" w:cs="Times New Roman"/>
          <w:sz w:val="24"/>
          <w:szCs w:val="24"/>
          <w:shd w:val="clear" w:color="auto" w:fill="FFFFFF"/>
        </w:rPr>
        <w:t>Institutional</w:t>
      </w:r>
      <w:r w:rsidR="00960B26" w:rsidRPr="00D00074">
        <w:rPr>
          <w:rFonts w:ascii="Times New Roman" w:hAnsi="Times New Roman" w:cs="Times New Roman"/>
          <w:sz w:val="24"/>
          <w:szCs w:val="24"/>
          <w:shd w:val="clear" w:color="auto" w:fill="FFFFFF"/>
        </w:rPr>
        <w:t xml:space="preserve"> Affiliation </w:t>
      </w:r>
    </w:p>
    <w:p w14:paraId="529D75C5" w14:textId="77777777" w:rsidR="00917F0E" w:rsidRPr="00D00074" w:rsidRDefault="00917F0E" w:rsidP="00D00074">
      <w:pPr>
        <w:spacing w:after="0" w:line="480" w:lineRule="auto"/>
        <w:rPr>
          <w:rFonts w:ascii="Times New Roman" w:hAnsi="Times New Roman" w:cs="Times New Roman"/>
          <w:sz w:val="24"/>
          <w:szCs w:val="24"/>
        </w:rPr>
      </w:pPr>
    </w:p>
    <w:p w14:paraId="4B05D4E3" w14:textId="77777777" w:rsidR="00D862A8" w:rsidRPr="00D00074" w:rsidRDefault="00D862A8" w:rsidP="00D00074">
      <w:pPr>
        <w:spacing w:after="0" w:line="480" w:lineRule="auto"/>
        <w:rPr>
          <w:rFonts w:ascii="Times New Roman" w:hAnsi="Times New Roman" w:cs="Times New Roman"/>
          <w:sz w:val="24"/>
          <w:szCs w:val="24"/>
        </w:rPr>
      </w:pPr>
    </w:p>
    <w:p w14:paraId="39C4E0CE" w14:textId="77777777" w:rsidR="00D862A8" w:rsidRPr="00D00074" w:rsidRDefault="00D862A8" w:rsidP="00D00074">
      <w:pPr>
        <w:spacing w:after="0" w:line="480" w:lineRule="auto"/>
        <w:rPr>
          <w:rFonts w:ascii="Times New Roman" w:hAnsi="Times New Roman" w:cs="Times New Roman"/>
          <w:sz w:val="24"/>
          <w:szCs w:val="24"/>
        </w:rPr>
      </w:pPr>
    </w:p>
    <w:p w14:paraId="50F11E98" w14:textId="77777777" w:rsidR="00D862A8" w:rsidRPr="00D00074" w:rsidRDefault="00D862A8" w:rsidP="00D00074">
      <w:pPr>
        <w:spacing w:after="0" w:line="480" w:lineRule="auto"/>
        <w:rPr>
          <w:rFonts w:ascii="Times New Roman" w:hAnsi="Times New Roman" w:cs="Times New Roman"/>
          <w:sz w:val="24"/>
          <w:szCs w:val="24"/>
        </w:rPr>
      </w:pPr>
    </w:p>
    <w:p w14:paraId="4D2F8C4D" w14:textId="77777777" w:rsidR="00D862A8" w:rsidRPr="00D00074" w:rsidRDefault="00D862A8" w:rsidP="00D00074">
      <w:pPr>
        <w:spacing w:after="0" w:line="480" w:lineRule="auto"/>
        <w:rPr>
          <w:rFonts w:ascii="Times New Roman" w:hAnsi="Times New Roman" w:cs="Times New Roman"/>
          <w:sz w:val="24"/>
          <w:szCs w:val="24"/>
        </w:rPr>
      </w:pPr>
    </w:p>
    <w:p w14:paraId="34265312" w14:textId="77777777" w:rsidR="00D862A8" w:rsidRPr="00D00074" w:rsidRDefault="00D862A8" w:rsidP="00D00074">
      <w:pPr>
        <w:spacing w:after="0" w:line="480" w:lineRule="auto"/>
        <w:rPr>
          <w:rFonts w:ascii="Times New Roman" w:hAnsi="Times New Roman" w:cs="Times New Roman"/>
          <w:sz w:val="24"/>
          <w:szCs w:val="24"/>
        </w:rPr>
      </w:pPr>
    </w:p>
    <w:p w14:paraId="3D4D9F00" w14:textId="77777777" w:rsidR="00D862A8" w:rsidRPr="00D00074" w:rsidRDefault="00D862A8" w:rsidP="00D00074">
      <w:pPr>
        <w:spacing w:after="0" w:line="480" w:lineRule="auto"/>
        <w:rPr>
          <w:rFonts w:ascii="Times New Roman" w:hAnsi="Times New Roman" w:cs="Times New Roman"/>
          <w:sz w:val="24"/>
          <w:szCs w:val="24"/>
        </w:rPr>
      </w:pPr>
    </w:p>
    <w:p w14:paraId="65D98516" w14:textId="77777777" w:rsidR="00D862A8" w:rsidRPr="00D00074" w:rsidRDefault="00D862A8" w:rsidP="00D00074">
      <w:pPr>
        <w:spacing w:after="0" w:line="480" w:lineRule="auto"/>
        <w:rPr>
          <w:rFonts w:ascii="Times New Roman" w:hAnsi="Times New Roman" w:cs="Times New Roman"/>
          <w:sz w:val="24"/>
          <w:szCs w:val="24"/>
        </w:rPr>
      </w:pPr>
    </w:p>
    <w:p w14:paraId="3A8FBFDF" w14:textId="77777777" w:rsidR="00DC5F97" w:rsidRPr="00D00074" w:rsidRDefault="00DC5F97" w:rsidP="00D00074">
      <w:pPr>
        <w:spacing w:after="0" w:line="480" w:lineRule="auto"/>
        <w:rPr>
          <w:rFonts w:ascii="Times New Roman" w:hAnsi="Times New Roman" w:cs="Times New Roman"/>
          <w:sz w:val="24"/>
          <w:szCs w:val="24"/>
          <w:shd w:val="clear" w:color="auto" w:fill="FFFFFF"/>
        </w:rPr>
      </w:pPr>
    </w:p>
    <w:p w14:paraId="04E6DC77" w14:textId="77777777" w:rsidR="00711356" w:rsidRPr="00D00074" w:rsidRDefault="00711356" w:rsidP="00D00074">
      <w:pPr>
        <w:spacing w:after="0" w:line="480" w:lineRule="auto"/>
        <w:rPr>
          <w:rFonts w:ascii="Times New Roman" w:hAnsi="Times New Roman" w:cs="Times New Roman"/>
          <w:sz w:val="24"/>
          <w:szCs w:val="24"/>
          <w:shd w:val="clear" w:color="auto" w:fill="FFFFFF"/>
        </w:rPr>
      </w:pPr>
    </w:p>
    <w:p w14:paraId="54A9A16D" w14:textId="77777777" w:rsidR="00711356" w:rsidRPr="00D00074" w:rsidRDefault="00711356" w:rsidP="00D00074">
      <w:pPr>
        <w:spacing w:after="0" w:line="480" w:lineRule="auto"/>
        <w:rPr>
          <w:rFonts w:ascii="Times New Roman" w:hAnsi="Times New Roman" w:cs="Times New Roman"/>
          <w:sz w:val="24"/>
          <w:szCs w:val="24"/>
          <w:shd w:val="clear" w:color="auto" w:fill="FFFFFF"/>
        </w:rPr>
      </w:pPr>
    </w:p>
    <w:p w14:paraId="0AA2B761" w14:textId="77777777" w:rsidR="00711356" w:rsidRPr="00D00074" w:rsidRDefault="00711356" w:rsidP="00D00074">
      <w:pPr>
        <w:spacing w:after="0" w:line="480" w:lineRule="auto"/>
        <w:rPr>
          <w:rFonts w:ascii="Times New Roman" w:hAnsi="Times New Roman" w:cs="Times New Roman"/>
          <w:sz w:val="24"/>
          <w:szCs w:val="24"/>
          <w:shd w:val="clear" w:color="auto" w:fill="FFFFFF"/>
        </w:rPr>
      </w:pPr>
    </w:p>
    <w:p w14:paraId="20BBC09A" w14:textId="1A78C9E7" w:rsidR="004F6030" w:rsidRPr="00D00074" w:rsidRDefault="00B33DEA" w:rsidP="00D00074">
      <w:pPr>
        <w:spacing w:after="0" w:line="480" w:lineRule="auto"/>
        <w:jc w:val="center"/>
        <w:rPr>
          <w:rFonts w:ascii="Times New Roman" w:hAnsi="Times New Roman" w:cs="Times New Roman"/>
          <w:sz w:val="24"/>
          <w:szCs w:val="24"/>
        </w:rPr>
      </w:pPr>
      <w:r w:rsidRPr="00D00074">
        <w:rPr>
          <w:rFonts w:ascii="Times New Roman" w:hAnsi="Times New Roman" w:cs="Times New Roman"/>
          <w:sz w:val="24"/>
          <w:szCs w:val="24"/>
        </w:rPr>
        <w:lastRenderedPageBreak/>
        <w:t xml:space="preserve">Amazon </w:t>
      </w:r>
    </w:p>
    <w:p w14:paraId="33B9870B" w14:textId="0214A1DB" w:rsidR="00902C53" w:rsidRPr="00D00074" w:rsidRDefault="00902C53" w:rsidP="00D00074">
      <w:pPr>
        <w:pStyle w:val="ListParagraph"/>
        <w:numPr>
          <w:ilvl w:val="0"/>
          <w:numId w:val="34"/>
        </w:numPr>
        <w:spacing w:after="0" w:line="480" w:lineRule="auto"/>
        <w:rPr>
          <w:rFonts w:ascii="Times New Roman" w:hAnsi="Times New Roman" w:cs="Times New Roman"/>
          <w:b/>
          <w:sz w:val="24"/>
          <w:szCs w:val="24"/>
        </w:rPr>
      </w:pPr>
      <w:r w:rsidRPr="00D00074">
        <w:rPr>
          <w:rFonts w:ascii="Times New Roman" w:hAnsi="Times New Roman" w:cs="Times New Roman"/>
          <w:b/>
          <w:sz w:val="24"/>
          <w:szCs w:val="24"/>
        </w:rPr>
        <w:t>Business Description</w:t>
      </w:r>
    </w:p>
    <w:p w14:paraId="6F7E77A7" w14:textId="316EE04E" w:rsidR="00902C53" w:rsidRPr="00D00074" w:rsidRDefault="00785325"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Amazon-com, Inc.</w:t>
      </w:r>
      <w:r w:rsidR="005139CC" w:rsidRPr="00D00074">
        <w:rPr>
          <w:rFonts w:ascii="Times New Roman" w:hAnsi="Times New Roman" w:cs="Times New Roman"/>
          <w:sz w:val="24"/>
          <w:szCs w:val="24"/>
        </w:rPr>
        <w:t xml:space="preserve">, with its headquarters at </w:t>
      </w:r>
      <w:r w:rsidR="00593BCD" w:rsidRPr="00D00074">
        <w:rPr>
          <w:rFonts w:ascii="Times New Roman" w:hAnsi="Times New Roman" w:cs="Times New Roman"/>
          <w:sz w:val="24"/>
          <w:szCs w:val="24"/>
        </w:rPr>
        <w:t>Seattle,</w:t>
      </w:r>
      <w:r w:rsidR="005139CC" w:rsidRPr="00D00074">
        <w:rPr>
          <w:rFonts w:ascii="Times New Roman" w:hAnsi="Times New Roman" w:cs="Times New Roman"/>
          <w:sz w:val="24"/>
          <w:szCs w:val="24"/>
        </w:rPr>
        <w:t xml:space="preserve"> WA, </w:t>
      </w:r>
      <w:r w:rsidRPr="00D00074">
        <w:rPr>
          <w:rFonts w:ascii="Times New Roman" w:hAnsi="Times New Roman" w:cs="Times New Roman"/>
          <w:sz w:val="24"/>
          <w:szCs w:val="24"/>
        </w:rPr>
        <w:t xml:space="preserve">provides a variety of online retail shopping services. Today, the company operates through three major business segments, </w:t>
      </w:r>
      <w:r w:rsidR="00593BCD" w:rsidRPr="00D00074">
        <w:rPr>
          <w:rFonts w:ascii="Times New Roman" w:hAnsi="Times New Roman" w:cs="Times New Roman"/>
          <w:sz w:val="24"/>
          <w:szCs w:val="24"/>
        </w:rPr>
        <w:t>including</w:t>
      </w:r>
      <w:r w:rsidRPr="00D00074">
        <w:rPr>
          <w:rFonts w:ascii="Times New Roman" w:hAnsi="Times New Roman" w:cs="Times New Roman"/>
          <w:sz w:val="24"/>
          <w:szCs w:val="24"/>
        </w:rPr>
        <w:t xml:space="preserve"> Amazon Web Services (AWS), </w:t>
      </w:r>
      <w:r w:rsidR="00593BCD" w:rsidRPr="00D00074">
        <w:rPr>
          <w:rFonts w:ascii="Times New Roman" w:hAnsi="Times New Roman" w:cs="Times New Roman"/>
          <w:sz w:val="24"/>
          <w:szCs w:val="24"/>
        </w:rPr>
        <w:t>North America</w:t>
      </w:r>
      <w:r w:rsidRPr="00D00074">
        <w:rPr>
          <w:rFonts w:ascii="Times New Roman" w:hAnsi="Times New Roman" w:cs="Times New Roman"/>
          <w:sz w:val="24"/>
          <w:szCs w:val="24"/>
        </w:rPr>
        <w:t xml:space="preserve">, and International. In particular, its </w:t>
      </w:r>
      <w:r w:rsidR="00593BCD" w:rsidRPr="00D00074">
        <w:rPr>
          <w:rFonts w:ascii="Times New Roman" w:hAnsi="Times New Roman" w:cs="Times New Roman"/>
          <w:sz w:val="24"/>
          <w:szCs w:val="24"/>
        </w:rPr>
        <w:t>North</w:t>
      </w:r>
      <w:r w:rsidRPr="00D00074">
        <w:rPr>
          <w:rFonts w:ascii="Times New Roman" w:hAnsi="Times New Roman" w:cs="Times New Roman"/>
          <w:sz w:val="24"/>
          <w:szCs w:val="24"/>
        </w:rPr>
        <w:t xml:space="preserve"> America Segment </w:t>
      </w:r>
      <w:r w:rsidR="0013110E" w:rsidRPr="00D00074">
        <w:rPr>
          <w:rFonts w:ascii="Times New Roman" w:hAnsi="Times New Roman" w:cs="Times New Roman"/>
          <w:sz w:val="24"/>
          <w:szCs w:val="24"/>
        </w:rPr>
        <w:t>utilizes America-focused websites, which include www.amazon.ca to engage in retail sales of consumer subscriptions, as well as products. The International segment utilizes internationally-focused sites to engage in retail sales of a wide range of retail consumer products and associated subscriptions.</w:t>
      </w:r>
      <w:r w:rsidR="005425AF" w:rsidRPr="00D00074">
        <w:rPr>
          <w:rFonts w:ascii="Times New Roman" w:hAnsi="Times New Roman" w:cs="Times New Roman"/>
          <w:sz w:val="24"/>
          <w:szCs w:val="24"/>
        </w:rPr>
        <w:t xml:space="preserve"> The AWS serves as the main segment of the company because it includes the global sales of AWS service offerings directed to academic institutions, start-ups, government agencies, as well as </w:t>
      </w:r>
      <w:r w:rsidR="00CC1699" w:rsidRPr="00D00074">
        <w:rPr>
          <w:rFonts w:ascii="Times New Roman" w:hAnsi="Times New Roman" w:cs="Times New Roman"/>
          <w:sz w:val="24"/>
          <w:szCs w:val="24"/>
        </w:rPr>
        <w:t>enterprises,</w:t>
      </w:r>
      <w:r w:rsidR="005139CC" w:rsidRPr="00D00074">
        <w:rPr>
          <w:rFonts w:ascii="Times New Roman" w:hAnsi="Times New Roman" w:cs="Times New Roman"/>
          <w:sz w:val="24"/>
          <w:szCs w:val="24"/>
        </w:rPr>
        <w:t xml:space="preserve"> compute, </w:t>
      </w:r>
      <w:r w:rsidR="00593BCD" w:rsidRPr="00D00074">
        <w:rPr>
          <w:rFonts w:ascii="Times New Roman" w:hAnsi="Times New Roman" w:cs="Times New Roman"/>
          <w:sz w:val="24"/>
          <w:szCs w:val="24"/>
        </w:rPr>
        <w:t>database</w:t>
      </w:r>
      <w:r w:rsidR="005139CC" w:rsidRPr="00D00074">
        <w:rPr>
          <w:rFonts w:ascii="Times New Roman" w:hAnsi="Times New Roman" w:cs="Times New Roman"/>
          <w:sz w:val="24"/>
          <w:szCs w:val="24"/>
        </w:rPr>
        <w:t>, and storage.</w:t>
      </w:r>
    </w:p>
    <w:p w14:paraId="3F782792" w14:textId="2DC8E50E" w:rsidR="00143DD5" w:rsidRPr="00D00074" w:rsidRDefault="006628C7" w:rsidP="00D00074">
      <w:pPr>
        <w:pStyle w:val="ListParagraph"/>
        <w:numPr>
          <w:ilvl w:val="0"/>
          <w:numId w:val="34"/>
        </w:numPr>
        <w:spacing w:after="0" w:line="480" w:lineRule="auto"/>
        <w:rPr>
          <w:rFonts w:ascii="Times New Roman" w:hAnsi="Times New Roman" w:cs="Times New Roman"/>
          <w:b/>
          <w:sz w:val="24"/>
          <w:szCs w:val="24"/>
        </w:rPr>
      </w:pPr>
      <w:r w:rsidRPr="00D00074">
        <w:rPr>
          <w:rFonts w:ascii="Times New Roman" w:hAnsi="Times New Roman" w:cs="Times New Roman"/>
          <w:b/>
          <w:sz w:val="24"/>
          <w:szCs w:val="24"/>
        </w:rPr>
        <w:t>Industry Overview and Competitive Positioning of the C</w:t>
      </w:r>
      <w:r w:rsidR="001470B9" w:rsidRPr="00D00074">
        <w:rPr>
          <w:rFonts w:ascii="Times New Roman" w:hAnsi="Times New Roman" w:cs="Times New Roman"/>
          <w:b/>
          <w:sz w:val="24"/>
          <w:szCs w:val="24"/>
        </w:rPr>
        <w:t xml:space="preserve">ompany </w:t>
      </w:r>
    </w:p>
    <w:p w14:paraId="7FCD4E93" w14:textId="3C573C21" w:rsidR="00B77F52" w:rsidRPr="00D00074" w:rsidRDefault="00B94147"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Amazon’s operations cut across six industries, including e-commerce, self-driving cars, cloud computing, digital distribution, artificial intelligence, as well as consumer electronics. </w:t>
      </w:r>
      <w:r w:rsidR="0058599B" w:rsidRPr="00D00074">
        <w:rPr>
          <w:rFonts w:ascii="Times New Roman" w:hAnsi="Times New Roman" w:cs="Times New Roman"/>
          <w:sz w:val="24"/>
          <w:szCs w:val="24"/>
        </w:rPr>
        <w:t>The business environment for the company’s products and service s remains highly competitive</w:t>
      </w:r>
      <w:r w:rsidR="0052608D" w:rsidRPr="00D00074">
        <w:rPr>
          <w:rFonts w:ascii="Times New Roman" w:hAnsi="Times New Roman" w:cs="Times New Roman"/>
          <w:sz w:val="24"/>
          <w:szCs w:val="24"/>
        </w:rPr>
        <w:t xml:space="preserve"> (Amazon, 2020)</w:t>
      </w:r>
      <w:r w:rsidR="0058599B" w:rsidRPr="00D00074">
        <w:rPr>
          <w:rFonts w:ascii="Times New Roman" w:hAnsi="Times New Roman" w:cs="Times New Roman"/>
          <w:sz w:val="24"/>
          <w:szCs w:val="24"/>
        </w:rPr>
        <w:t>. In essence, Amazon’s current, in addition to potential competitors fall in four main groups. The first group involves physical world retailers, manufacturers of Amazon products, catalogue retailers, distributors, publishers, and vendors. The second category includes online e-commerce sites, such as A</w:t>
      </w:r>
      <w:r w:rsidR="00AC4176" w:rsidRPr="00D00074">
        <w:rPr>
          <w:rFonts w:ascii="Times New Roman" w:hAnsi="Times New Roman" w:cs="Times New Roman"/>
          <w:sz w:val="24"/>
          <w:szCs w:val="24"/>
        </w:rPr>
        <w:t xml:space="preserve">libaba Group and Google. </w:t>
      </w:r>
      <w:r w:rsidR="004852CD" w:rsidRPr="00D00074">
        <w:rPr>
          <w:rFonts w:ascii="Times New Roman" w:hAnsi="Times New Roman" w:cs="Times New Roman"/>
          <w:sz w:val="24"/>
          <w:szCs w:val="24"/>
        </w:rPr>
        <w:t xml:space="preserve">The third and fourth group of competitors include companies providing e-commerce services, such as website development and indirect competitions, including Web search engines, Web portals, and media firms. </w:t>
      </w:r>
    </w:p>
    <w:p w14:paraId="381A6761" w14:textId="11A42327" w:rsidR="00143DD5" w:rsidRPr="00D00074" w:rsidRDefault="00B77F52"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In response to</w:t>
      </w:r>
      <w:r w:rsidR="004852CD" w:rsidRPr="00D00074">
        <w:rPr>
          <w:rFonts w:ascii="Times New Roman" w:hAnsi="Times New Roman" w:cs="Times New Roman"/>
          <w:sz w:val="24"/>
          <w:szCs w:val="24"/>
        </w:rPr>
        <w:t xml:space="preserve"> the challenges presented by this stiff competition, Amazon has positioned itself in the market by focusing on the principal or key competitive factors that characterize </w:t>
      </w:r>
      <w:r w:rsidR="004852CD" w:rsidRPr="00D00074">
        <w:rPr>
          <w:rFonts w:ascii="Times New Roman" w:hAnsi="Times New Roman" w:cs="Times New Roman"/>
          <w:sz w:val="24"/>
          <w:szCs w:val="24"/>
        </w:rPr>
        <w:lastRenderedPageBreak/>
        <w:t>the company’s market segments, which include ease of use, price, speed of fulfillment, availability, customer service, convenience, accessibility, and brand recognition. Additional positioning factors and strategies include information, personalized services, and discovery. These competitive measures allow Amazon to adapt to any of the changing conditions in the volatile market, while at the same time, building the much-needed trust with customers and ensuring the have the best shopping experience</w:t>
      </w:r>
      <w:r w:rsidR="008B4B25" w:rsidRPr="00D00074">
        <w:rPr>
          <w:rFonts w:ascii="Times New Roman" w:hAnsi="Times New Roman" w:cs="Times New Roman"/>
          <w:sz w:val="24"/>
          <w:szCs w:val="24"/>
        </w:rPr>
        <w:t xml:space="preserve">. </w:t>
      </w:r>
    </w:p>
    <w:p w14:paraId="4FB0D643" w14:textId="55CC20AD" w:rsidR="001470B9" w:rsidRPr="00D00074" w:rsidRDefault="001470B9" w:rsidP="00D00074">
      <w:pPr>
        <w:pStyle w:val="ListParagraph"/>
        <w:numPr>
          <w:ilvl w:val="0"/>
          <w:numId w:val="34"/>
        </w:numPr>
        <w:spacing w:after="0" w:line="480" w:lineRule="auto"/>
        <w:rPr>
          <w:rFonts w:ascii="Times New Roman" w:hAnsi="Times New Roman" w:cs="Times New Roman"/>
          <w:b/>
          <w:sz w:val="24"/>
          <w:szCs w:val="24"/>
        </w:rPr>
      </w:pPr>
      <w:r w:rsidRPr="00D00074">
        <w:rPr>
          <w:rFonts w:ascii="Times New Roman" w:hAnsi="Times New Roman" w:cs="Times New Roman"/>
          <w:b/>
          <w:sz w:val="24"/>
          <w:szCs w:val="24"/>
        </w:rPr>
        <w:t>C</w:t>
      </w:r>
      <w:r w:rsidR="00A250C0" w:rsidRPr="00D00074">
        <w:rPr>
          <w:rFonts w:ascii="Times New Roman" w:hAnsi="Times New Roman" w:cs="Times New Roman"/>
          <w:b/>
          <w:sz w:val="24"/>
          <w:szCs w:val="24"/>
        </w:rPr>
        <w:t>orporate G</w:t>
      </w:r>
      <w:r w:rsidRPr="00D00074">
        <w:rPr>
          <w:rFonts w:ascii="Times New Roman" w:hAnsi="Times New Roman" w:cs="Times New Roman"/>
          <w:b/>
          <w:sz w:val="24"/>
          <w:szCs w:val="24"/>
        </w:rPr>
        <w:t>overnance</w:t>
      </w:r>
    </w:p>
    <w:p w14:paraId="0A669B24" w14:textId="6D744DA6" w:rsidR="001470B9"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Review the company’s corporate governance structure (policies on website, mgt. and Board bios and compensation policies).</w:t>
      </w:r>
    </w:p>
    <w:p w14:paraId="378C20BC" w14:textId="5C3A43AC" w:rsidR="00167614" w:rsidRPr="00D00074" w:rsidRDefault="007E78DE"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Amazon’s corporate governance structure revolves around policies that govern the use of its website, management practices, the role of its Board of Directors (BOD), and compensation of employees and customers. The company’s BOD is tasked with the responsibility of controlling and directing the company</w:t>
      </w:r>
      <w:r w:rsidR="00CD7D1E" w:rsidRPr="00D00074">
        <w:rPr>
          <w:rFonts w:ascii="Times New Roman" w:hAnsi="Times New Roman" w:cs="Times New Roman"/>
          <w:sz w:val="24"/>
          <w:szCs w:val="24"/>
        </w:rPr>
        <w:t xml:space="preserve"> (Amazon, 2020)</w:t>
      </w:r>
      <w:r w:rsidRPr="00D00074">
        <w:rPr>
          <w:rFonts w:ascii="Times New Roman" w:hAnsi="Times New Roman" w:cs="Times New Roman"/>
          <w:sz w:val="24"/>
          <w:szCs w:val="24"/>
        </w:rPr>
        <w:t>. The Board is the sole re</w:t>
      </w:r>
      <w:r w:rsidR="00D52563" w:rsidRPr="00D00074">
        <w:rPr>
          <w:rFonts w:ascii="Times New Roman" w:hAnsi="Times New Roman" w:cs="Times New Roman"/>
          <w:sz w:val="24"/>
          <w:szCs w:val="24"/>
        </w:rPr>
        <w:t>presentative of shareowners</w:t>
      </w:r>
      <w:r w:rsidRPr="00D00074">
        <w:rPr>
          <w:rFonts w:ascii="Times New Roman" w:hAnsi="Times New Roman" w:cs="Times New Roman"/>
          <w:sz w:val="24"/>
          <w:szCs w:val="24"/>
        </w:rPr>
        <w:t xml:space="preserve">. Therefore, the Board is founded on or constituted by independent directors. Besides the Board bios, Amazon prioritizes he protection of users’ data through the use of encryption </w:t>
      </w:r>
      <w:r w:rsidR="00593BCD" w:rsidRPr="00D00074">
        <w:rPr>
          <w:rFonts w:ascii="Times New Roman" w:hAnsi="Times New Roman" w:cs="Times New Roman"/>
          <w:sz w:val="24"/>
          <w:szCs w:val="24"/>
        </w:rPr>
        <w:t>protocols</w:t>
      </w:r>
      <w:r w:rsidRPr="00D00074">
        <w:rPr>
          <w:rFonts w:ascii="Times New Roman" w:hAnsi="Times New Roman" w:cs="Times New Roman"/>
          <w:sz w:val="24"/>
          <w:szCs w:val="24"/>
        </w:rPr>
        <w:t>, as well as software. With a stringent personal information security policies, the company protects against data loss and any forms of unauthorized access. Moreover, the user is free to control and configure these security and safet</w:t>
      </w:r>
      <w:r w:rsidR="00167614" w:rsidRPr="00D00074">
        <w:rPr>
          <w:rFonts w:ascii="Times New Roman" w:hAnsi="Times New Roman" w:cs="Times New Roman"/>
          <w:sz w:val="24"/>
          <w:szCs w:val="24"/>
        </w:rPr>
        <w:t>y features to suit their needs.</w:t>
      </w:r>
    </w:p>
    <w:p w14:paraId="41232453" w14:textId="4BEA3250" w:rsidR="007F22DA" w:rsidRPr="00D00074" w:rsidRDefault="00167614"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Amazon boasts the best compensation policy worldwide because the company an</w:t>
      </w:r>
      <w:r w:rsidR="00711688" w:rsidRPr="00D00074">
        <w:rPr>
          <w:rFonts w:ascii="Times New Roman" w:hAnsi="Times New Roman" w:cs="Times New Roman"/>
          <w:sz w:val="24"/>
          <w:szCs w:val="24"/>
        </w:rPr>
        <w:t xml:space="preserve">d continues to create jobs and associated benefits, while at the same time, </w:t>
      </w:r>
      <w:r w:rsidR="00593BCD" w:rsidRPr="00D00074">
        <w:rPr>
          <w:rFonts w:ascii="Times New Roman" w:hAnsi="Times New Roman" w:cs="Times New Roman"/>
          <w:sz w:val="24"/>
          <w:szCs w:val="24"/>
        </w:rPr>
        <w:t>offering</w:t>
      </w:r>
      <w:r w:rsidR="00711688" w:rsidRPr="00D00074">
        <w:rPr>
          <w:rFonts w:ascii="Times New Roman" w:hAnsi="Times New Roman" w:cs="Times New Roman"/>
          <w:sz w:val="24"/>
          <w:szCs w:val="24"/>
        </w:rPr>
        <w:t xml:space="preserve"> reasonable and </w:t>
      </w:r>
      <w:r w:rsidR="00593BCD" w:rsidRPr="00D00074">
        <w:rPr>
          <w:rFonts w:ascii="Times New Roman" w:hAnsi="Times New Roman" w:cs="Times New Roman"/>
          <w:sz w:val="24"/>
          <w:szCs w:val="24"/>
        </w:rPr>
        <w:t>sustainable</w:t>
      </w:r>
      <w:r w:rsidR="00711688" w:rsidRPr="00D00074">
        <w:rPr>
          <w:rFonts w:ascii="Times New Roman" w:hAnsi="Times New Roman" w:cs="Times New Roman"/>
          <w:sz w:val="24"/>
          <w:szCs w:val="24"/>
        </w:rPr>
        <w:t xml:space="preserve"> pay.</w:t>
      </w:r>
      <w:r w:rsidR="00EE62CC" w:rsidRPr="00D00074">
        <w:rPr>
          <w:rFonts w:ascii="Times New Roman" w:hAnsi="Times New Roman" w:cs="Times New Roman"/>
          <w:sz w:val="24"/>
          <w:szCs w:val="24"/>
        </w:rPr>
        <w:t xml:space="preserve"> Unlike many firms, Amazon’s basic minimum wage is $15 (</w:t>
      </w:r>
      <w:r w:rsidR="00223934" w:rsidRPr="00D00074">
        <w:rPr>
          <w:rFonts w:ascii="Times New Roman" w:hAnsi="Times New Roman" w:cs="Times New Roman"/>
          <w:sz w:val="24"/>
          <w:szCs w:val="24"/>
        </w:rPr>
        <w:t>About Amazon Staff, 2020</w:t>
      </w:r>
      <w:r w:rsidR="00EE62CC" w:rsidRPr="00D00074">
        <w:rPr>
          <w:rFonts w:ascii="Times New Roman" w:hAnsi="Times New Roman" w:cs="Times New Roman"/>
          <w:sz w:val="24"/>
          <w:szCs w:val="24"/>
        </w:rPr>
        <w:t xml:space="preserve">). </w:t>
      </w:r>
      <w:r w:rsidR="007F0562" w:rsidRPr="00D00074">
        <w:rPr>
          <w:rFonts w:ascii="Times New Roman" w:hAnsi="Times New Roman" w:cs="Times New Roman"/>
          <w:sz w:val="24"/>
          <w:szCs w:val="24"/>
        </w:rPr>
        <w:t>This applies to temporary, seasonal, full-time, and part-</w:t>
      </w:r>
      <w:r w:rsidR="00593BCD" w:rsidRPr="00D00074">
        <w:rPr>
          <w:rFonts w:ascii="Times New Roman" w:hAnsi="Times New Roman" w:cs="Times New Roman"/>
          <w:sz w:val="24"/>
          <w:szCs w:val="24"/>
        </w:rPr>
        <w:t>time</w:t>
      </w:r>
      <w:r w:rsidR="007F0562" w:rsidRPr="00D00074">
        <w:rPr>
          <w:rFonts w:ascii="Times New Roman" w:hAnsi="Times New Roman" w:cs="Times New Roman"/>
          <w:sz w:val="24"/>
          <w:szCs w:val="24"/>
        </w:rPr>
        <w:t xml:space="preserve"> employees. Additionally, the firm offers its full-time workers the much-</w:t>
      </w:r>
      <w:r w:rsidR="00593BCD" w:rsidRPr="00D00074">
        <w:rPr>
          <w:rFonts w:ascii="Times New Roman" w:hAnsi="Times New Roman" w:cs="Times New Roman"/>
          <w:sz w:val="24"/>
          <w:szCs w:val="24"/>
        </w:rPr>
        <w:t>needed</w:t>
      </w:r>
      <w:r w:rsidR="007F0562" w:rsidRPr="00D00074">
        <w:rPr>
          <w:rFonts w:ascii="Times New Roman" w:hAnsi="Times New Roman" w:cs="Times New Roman"/>
          <w:sz w:val="24"/>
          <w:szCs w:val="24"/>
        </w:rPr>
        <w:t xml:space="preserve"> industry-leading benefits, including comprehensive healthcare, which starts the moment an employee </w:t>
      </w:r>
      <w:r w:rsidR="007F0562" w:rsidRPr="00D00074">
        <w:rPr>
          <w:rFonts w:ascii="Times New Roman" w:hAnsi="Times New Roman" w:cs="Times New Roman"/>
          <w:sz w:val="24"/>
          <w:szCs w:val="24"/>
        </w:rPr>
        <w:lastRenderedPageBreak/>
        <w:t xml:space="preserve">joins the company. Other benefits include paid parental leave, a career choice program for associate celebrating their one-year employment anniversary at Amazon. </w:t>
      </w:r>
    </w:p>
    <w:p w14:paraId="3D1F1BA5" w14:textId="0AA7DB2D" w:rsidR="001470B9"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Does the structure promotes management working in the best long term interest of shareholders?</w:t>
      </w:r>
    </w:p>
    <w:p w14:paraId="08626986" w14:textId="18CA8B05" w:rsidR="00D52563" w:rsidRPr="00D00074" w:rsidRDefault="008460D0"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The corporate structure is designed in a way that the Board’s primary role or purpose is the </w:t>
      </w:r>
      <w:r w:rsidR="00593BCD" w:rsidRPr="00D00074">
        <w:rPr>
          <w:rFonts w:ascii="Times New Roman" w:hAnsi="Times New Roman" w:cs="Times New Roman"/>
          <w:sz w:val="24"/>
          <w:szCs w:val="24"/>
        </w:rPr>
        <w:t>representation</w:t>
      </w:r>
      <w:r w:rsidRPr="00D00074">
        <w:rPr>
          <w:rFonts w:ascii="Times New Roman" w:hAnsi="Times New Roman" w:cs="Times New Roman"/>
          <w:sz w:val="24"/>
          <w:szCs w:val="24"/>
        </w:rPr>
        <w:t xml:space="preserve"> of shareholders</w:t>
      </w:r>
      <w:r w:rsidR="00D52563" w:rsidRPr="00D00074">
        <w:rPr>
          <w:rFonts w:ascii="Times New Roman" w:hAnsi="Times New Roman" w:cs="Times New Roman"/>
          <w:sz w:val="24"/>
          <w:szCs w:val="24"/>
        </w:rPr>
        <w:t xml:space="preserve">, which means </w:t>
      </w:r>
      <w:r w:rsidRPr="00D00074">
        <w:rPr>
          <w:rFonts w:ascii="Times New Roman" w:hAnsi="Times New Roman" w:cs="Times New Roman"/>
          <w:sz w:val="24"/>
          <w:szCs w:val="24"/>
        </w:rPr>
        <w:t>it prioritizes building</w:t>
      </w:r>
      <w:r w:rsidR="00D52563" w:rsidRPr="00D00074">
        <w:rPr>
          <w:rFonts w:ascii="Times New Roman" w:hAnsi="Times New Roman" w:cs="Times New Roman"/>
          <w:sz w:val="24"/>
          <w:szCs w:val="24"/>
        </w:rPr>
        <w:t xml:space="preserve"> long-term shareholder’</w:t>
      </w:r>
      <w:r w:rsidRPr="00D00074">
        <w:rPr>
          <w:rFonts w:ascii="Times New Roman" w:hAnsi="Times New Roman" w:cs="Times New Roman"/>
          <w:sz w:val="24"/>
          <w:szCs w:val="24"/>
        </w:rPr>
        <w:t xml:space="preserve">s value. To achieve this, </w:t>
      </w:r>
      <w:r w:rsidR="00D52563" w:rsidRPr="00D00074">
        <w:rPr>
          <w:rFonts w:ascii="Times New Roman" w:hAnsi="Times New Roman" w:cs="Times New Roman"/>
          <w:sz w:val="24"/>
          <w:szCs w:val="24"/>
        </w:rPr>
        <w:t xml:space="preserve">the Board is </w:t>
      </w:r>
      <w:r w:rsidRPr="00D00074">
        <w:rPr>
          <w:rFonts w:ascii="Times New Roman" w:hAnsi="Times New Roman" w:cs="Times New Roman"/>
          <w:sz w:val="24"/>
          <w:szCs w:val="24"/>
        </w:rPr>
        <w:t>mainly independent to ensure the company’s vision for its shareowners involves making bold but informed investment decision</w:t>
      </w:r>
      <w:r w:rsidR="00E2584A" w:rsidRPr="00D00074">
        <w:rPr>
          <w:rFonts w:ascii="Times New Roman" w:hAnsi="Times New Roman" w:cs="Times New Roman"/>
          <w:sz w:val="24"/>
          <w:szCs w:val="24"/>
        </w:rPr>
        <w:t xml:space="preserve"> (</w:t>
      </w:r>
      <w:r w:rsidR="00F9624A" w:rsidRPr="00D00074">
        <w:rPr>
          <w:rFonts w:ascii="Times New Roman" w:hAnsi="Times New Roman" w:cs="Times New Roman"/>
          <w:sz w:val="24"/>
          <w:szCs w:val="24"/>
        </w:rPr>
        <w:t>Palmer, 2020</w:t>
      </w:r>
      <w:r w:rsidR="00E2584A" w:rsidRPr="00D00074">
        <w:rPr>
          <w:rFonts w:ascii="Times New Roman" w:hAnsi="Times New Roman" w:cs="Times New Roman"/>
          <w:sz w:val="24"/>
          <w:szCs w:val="24"/>
        </w:rPr>
        <w:t>)</w:t>
      </w:r>
      <w:r w:rsidRPr="00D00074">
        <w:rPr>
          <w:rFonts w:ascii="Times New Roman" w:hAnsi="Times New Roman" w:cs="Times New Roman"/>
          <w:sz w:val="24"/>
          <w:szCs w:val="24"/>
        </w:rPr>
        <w:t xml:space="preserve">. While firms tend to focus </w:t>
      </w:r>
      <w:r w:rsidR="00593BCD" w:rsidRPr="00D00074">
        <w:rPr>
          <w:rFonts w:ascii="Times New Roman" w:hAnsi="Times New Roman" w:cs="Times New Roman"/>
          <w:sz w:val="24"/>
          <w:szCs w:val="24"/>
        </w:rPr>
        <w:t>on short</w:t>
      </w:r>
      <w:r w:rsidRPr="00D00074">
        <w:rPr>
          <w:rFonts w:ascii="Times New Roman" w:hAnsi="Times New Roman" w:cs="Times New Roman"/>
          <w:sz w:val="24"/>
          <w:szCs w:val="24"/>
        </w:rPr>
        <w:t>-term profitability considerations, Amazon thrives in long-</w:t>
      </w:r>
      <w:r w:rsidR="00DE32C2" w:rsidRPr="00D00074">
        <w:rPr>
          <w:rFonts w:ascii="Times New Roman" w:hAnsi="Times New Roman" w:cs="Times New Roman"/>
          <w:sz w:val="24"/>
          <w:szCs w:val="24"/>
        </w:rPr>
        <w:t xml:space="preserve">term leadership considerations, which in turn benefits shareholders during turbulent and promising business environments. </w:t>
      </w:r>
    </w:p>
    <w:p w14:paraId="2E571942" w14:textId="2789DF50" w:rsidR="00BD4217"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Does the composition and compensation of the Board seem appropriate?</w:t>
      </w:r>
    </w:p>
    <w:p w14:paraId="03441E5B" w14:textId="0D9D93B9" w:rsidR="001402E3" w:rsidRPr="00D00074" w:rsidRDefault="001402E3"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The committee’s structure and composition is appropriate because it involves audit committee, nominating and corporate governance committee, and leadership development and compensation committee. With the majority of independent directors, the Board allows the CEO to be the director whose qualifications and duties are define by </w:t>
      </w:r>
      <w:r w:rsidR="00593BCD" w:rsidRPr="00D00074">
        <w:rPr>
          <w:rFonts w:ascii="Times New Roman" w:hAnsi="Times New Roman" w:cs="Times New Roman"/>
          <w:sz w:val="24"/>
          <w:szCs w:val="24"/>
        </w:rPr>
        <w:t>NASDAQ</w:t>
      </w:r>
      <w:r w:rsidRPr="00D00074">
        <w:rPr>
          <w:rFonts w:ascii="Times New Roman" w:hAnsi="Times New Roman" w:cs="Times New Roman"/>
          <w:sz w:val="24"/>
          <w:szCs w:val="24"/>
        </w:rPr>
        <w:t xml:space="preserve"> requirements. Concerning compensation, the independent directors periodically </w:t>
      </w:r>
      <w:r w:rsidR="00593BCD" w:rsidRPr="00D00074">
        <w:rPr>
          <w:rFonts w:ascii="Times New Roman" w:hAnsi="Times New Roman" w:cs="Times New Roman"/>
          <w:sz w:val="24"/>
          <w:szCs w:val="24"/>
        </w:rPr>
        <w:t>consult</w:t>
      </w:r>
      <w:r w:rsidRPr="00D00074">
        <w:rPr>
          <w:rFonts w:ascii="Times New Roman" w:hAnsi="Times New Roman" w:cs="Times New Roman"/>
          <w:sz w:val="24"/>
          <w:szCs w:val="24"/>
        </w:rPr>
        <w:t xml:space="preserve"> privately with the sole purpose of reviewing the CEO’s and other executive officers’ salaries, as well as performance. These consultations do not include the CEO. </w:t>
      </w:r>
    </w:p>
    <w:p w14:paraId="1A50E6A0" w14:textId="10B3D23F" w:rsidR="001470B9"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Does the management compensation performance targets promote long term value?</w:t>
      </w:r>
    </w:p>
    <w:p w14:paraId="273BA6E0" w14:textId="0BB66411" w:rsidR="006E3150" w:rsidRPr="00D00074" w:rsidRDefault="00792A79"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 utilizes the widely used stack ranking performance management process that allows the firm to rate each executive employee against each other on a yearly basis. Through performance review, Amazon receives continuous feedback, which is then used in decision-making. The outcome of employee ratings determines the independent directors’ decision regarding executive compensation as they use the information to set targets. Therefore, the </w:t>
      </w:r>
      <w:r w:rsidRPr="00D00074">
        <w:rPr>
          <w:rFonts w:ascii="Times New Roman" w:hAnsi="Times New Roman" w:cs="Times New Roman"/>
          <w:sz w:val="24"/>
          <w:szCs w:val="24"/>
        </w:rPr>
        <w:lastRenderedPageBreak/>
        <w:t xml:space="preserve">Amazon’s management compensation performance targets serve the firm’s long-term interests and value of remaining </w:t>
      </w:r>
      <w:r w:rsidR="00593BCD" w:rsidRPr="00D00074">
        <w:rPr>
          <w:rFonts w:ascii="Times New Roman" w:hAnsi="Times New Roman" w:cs="Times New Roman"/>
          <w:sz w:val="24"/>
          <w:szCs w:val="24"/>
        </w:rPr>
        <w:t>industry</w:t>
      </w:r>
      <w:r w:rsidRPr="00D00074">
        <w:rPr>
          <w:rFonts w:ascii="Times New Roman" w:hAnsi="Times New Roman" w:cs="Times New Roman"/>
          <w:sz w:val="24"/>
          <w:szCs w:val="24"/>
        </w:rPr>
        <w:t xml:space="preserve"> leader in employment policy.  </w:t>
      </w:r>
    </w:p>
    <w:p w14:paraId="63C4D1DC" w14:textId="0740B736" w:rsidR="001470B9"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Are there any weaknesses or potential conflicts of interest?</w:t>
      </w:r>
    </w:p>
    <w:p w14:paraId="7BC947BB" w14:textId="318BA0AA" w:rsidR="003E6318" w:rsidRPr="00D00074" w:rsidRDefault="003E6318"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Although the already-established e-commerce firms are no exception when to management and operation issues, </w:t>
      </w:r>
      <w:r w:rsidR="00593BCD" w:rsidRPr="00D00074">
        <w:rPr>
          <w:rFonts w:ascii="Times New Roman" w:hAnsi="Times New Roman" w:cs="Times New Roman"/>
          <w:sz w:val="24"/>
          <w:szCs w:val="24"/>
        </w:rPr>
        <w:t>there</w:t>
      </w:r>
      <w:r w:rsidRPr="00D00074">
        <w:rPr>
          <w:rFonts w:ascii="Times New Roman" w:hAnsi="Times New Roman" w:cs="Times New Roman"/>
          <w:sz w:val="24"/>
          <w:szCs w:val="24"/>
        </w:rPr>
        <w:t xml:space="preserve"> is little to no room for potential conflicts of interest at Amazon because the company’s premise is an independent Board. Moreover, the CEO is chosen based on his or her ability to fulfill all the </w:t>
      </w:r>
      <w:r w:rsidR="00593BCD" w:rsidRPr="00D00074">
        <w:rPr>
          <w:rFonts w:ascii="Times New Roman" w:hAnsi="Times New Roman" w:cs="Times New Roman"/>
          <w:sz w:val="24"/>
          <w:szCs w:val="24"/>
        </w:rPr>
        <w:t>NASDAQ</w:t>
      </w:r>
      <w:r w:rsidRPr="00D00074">
        <w:rPr>
          <w:rFonts w:ascii="Times New Roman" w:hAnsi="Times New Roman" w:cs="Times New Roman"/>
          <w:sz w:val="24"/>
          <w:szCs w:val="24"/>
        </w:rPr>
        <w:t xml:space="preserve"> requirement, which means he or she is expected to apply independent judgment and adhere to professional ethics. </w:t>
      </w:r>
    </w:p>
    <w:p w14:paraId="520E3CD6" w14:textId="0145242D" w:rsidR="001470B9" w:rsidRPr="00D00074" w:rsidRDefault="001470B9" w:rsidP="00D00074">
      <w:pPr>
        <w:pStyle w:val="ListParagraph"/>
        <w:numPr>
          <w:ilvl w:val="0"/>
          <w:numId w:val="35"/>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Are there any improvements to the governance structure you would suggest?</w:t>
      </w:r>
    </w:p>
    <w:p w14:paraId="11598802" w14:textId="7ACA9068" w:rsidR="007531C4" w:rsidRPr="00D00074" w:rsidRDefault="007531C4"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The current law and policies require many firms, including Amazon to have their governance delivered through or by individual Board members. While this is a common practice in the present-day world, Amazon</w:t>
      </w:r>
      <w:r w:rsidR="00593BCD" w:rsidRPr="00D00074">
        <w:rPr>
          <w:rFonts w:ascii="Times New Roman" w:hAnsi="Times New Roman" w:cs="Times New Roman"/>
          <w:sz w:val="24"/>
          <w:szCs w:val="24"/>
        </w:rPr>
        <w:t xml:space="preserve"> should </w:t>
      </w:r>
      <w:r w:rsidRPr="00D00074">
        <w:rPr>
          <w:rFonts w:ascii="Times New Roman" w:hAnsi="Times New Roman" w:cs="Times New Roman"/>
          <w:sz w:val="24"/>
          <w:szCs w:val="24"/>
        </w:rPr>
        <w:t>break</w:t>
      </w:r>
      <w:r w:rsidR="00593BCD" w:rsidRPr="00D00074">
        <w:rPr>
          <w:rFonts w:ascii="Times New Roman" w:hAnsi="Times New Roman" w:cs="Times New Roman"/>
          <w:sz w:val="24"/>
          <w:szCs w:val="24"/>
        </w:rPr>
        <w:t xml:space="preserve"> a</w:t>
      </w:r>
      <w:r w:rsidRPr="00D00074">
        <w:rPr>
          <w:rFonts w:ascii="Times New Roman" w:hAnsi="Times New Roman" w:cs="Times New Roman"/>
          <w:sz w:val="24"/>
          <w:szCs w:val="24"/>
        </w:rPr>
        <w:t>way from the norm by hiring other business associations, Board Service Providers (BSP), to spearhead the provision of its governance services</w:t>
      </w:r>
      <w:r w:rsidR="001B0121" w:rsidRPr="00D00074">
        <w:rPr>
          <w:rFonts w:ascii="Times New Roman" w:hAnsi="Times New Roman" w:cs="Times New Roman"/>
          <w:sz w:val="24"/>
          <w:szCs w:val="24"/>
        </w:rPr>
        <w:t xml:space="preserve"> (Bainbridge &amp; Henderson, 2018)</w:t>
      </w:r>
      <w:r w:rsidRPr="00D00074">
        <w:rPr>
          <w:rFonts w:ascii="Times New Roman" w:hAnsi="Times New Roman" w:cs="Times New Roman"/>
          <w:sz w:val="24"/>
          <w:szCs w:val="24"/>
        </w:rPr>
        <w:t xml:space="preserve">. Corporations hire law, consulting, and accounting firms, which means they should be free to engage governance companies. Undoubtedly, this change would go a long way in increasing Board accountability, in addition to enabling efficient </w:t>
      </w:r>
      <w:r w:rsidR="00593BCD" w:rsidRPr="00D00074">
        <w:rPr>
          <w:rFonts w:ascii="Times New Roman" w:hAnsi="Times New Roman" w:cs="Times New Roman"/>
          <w:sz w:val="24"/>
          <w:szCs w:val="24"/>
        </w:rPr>
        <w:t>delivery</w:t>
      </w:r>
      <w:r w:rsidRPr="00D00074">
        <w:rPr>
          <w:rFonts w:ascii="Times New Roman" w:hAnsi="Times New Roman" w:cs="Times New Roman"/>
          <w:sz w:val="24"/>
          <w:szCs w:val="24"/>
        </w:rPr>
        <w:t xml:space="preserve"> of governance. </w:t>
      </w:r>
    </w:p>
    <w:p w14:paraId="03E848FF" w14:textId="689A89C1" w:rsidR="001470B9" w:rsidRPr="00D00074" w:rsidRDefault="00E3409F" w:rsidP="00D00074">
      <w:pPr>
        <w:pStyle w:val="ListParagraph"/>
        <w:numPr>
          <w:ilvl w:val="0"/>
          <w:numId w:val="34"/>
        </w:numPr>
        <w:spacing w:after="0" w:line="480" w:lineRule="auto"/>
        <w:rPr>
          <w:rFonts w:ascii="Times New Roman" w:hAnsi="Times New Roman" w:cs="Times New Roman"/>
          <w:b/>
          <w:sz w:val="24"/>
          <w:szCs w:val="24"/>
        </w:rPr>
      </w:pPr>
      <w:r w:rsidRPr="00D00074">
        <w:rPr>
          <w:rFonts w:ascii="Times New Roman" w:hAnsi="Times New Roman" w:cs="Times New Roman"/>
          <w:b/>
          <w:sz w:val="24"/>
          <w:szCs w:val="24"/>
        </w:rPr>
        <w:t>Investor Relations</w:t>
      </w:r>
    </w:p>
    <w:p w14:paraId="61271BAB" w14:textId="35B5B172" w:rsidR="00E3409F" w:rsidRPr="00D00074" w:rsidRDefault="00E3409F" w:rsidP="00D00074">
      <w:pPr>
        <w:pStyle w:val="ListParagraph"/>
        <w:numPr>
          <w:ilvl w:val="0"/>
          <w:numId w:val="37"/>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Review the latest:</w:t>
      </w:r>
    </w:p>
    <w:p w14:paraId="2ED2BA8D" w14:textId="00FBC9C9" w:rsidR="00171ED1" w:rsidRPr="00D00074" w:rsidRDefault="00E3409F" w:rsidP="00D00074">
      <w:pPr>
        <w:pStyle w:val="ListParagraph"/>
        <w:numPr>
          <w:ilvl w:val="0"/>
          <w:numId w:val="36"/>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Quarterly earnings press release</w:t>
      </w:r>
    </w:p>
    <w:p w14:paraId="75E93F1B" w14:textId="0AB64B66" w:rsidR="00171ED1" w:rsidRPr="00D00074" w:rsidRDefault="00171ED1"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 utilized April 30 to report its first-quarter </w:t>
      </w:r>
      <w:r w:rsidR="00D00074" w:rsidRPr="00D00074">
        <w:rPr>
          <w:rFonts w:ascii="Times New Roman" w:hAnsi="Times New Roman" w:cs="Times New Roman"/>
          <w:sz w:val="24"/>
          <w:szCs w:val="24"/>
        </w:rPr>
        <w:t>earnings</w:t>
      </w:r>
      <w:r w:rsidRPr="00D00074">
        <w:rPr>
          <w:rFonts w:ascii="Times New Roman" w:hAnsi="Times New Roman" w:cs="Times New Roman"/>
          <w:sz w:val="24"/>
          <w:szCs w:val="24"/>
        </w:rPr>
        <w:t xml:space="preserve"> for 2020. </w:t>
      </w:r>
      <w:r w:rsidR="00724D44" w:rsidRPr="00D00074">
        <w:rPr>
          <w:rFonts w:ascii="Times New Roman" w:hAnsi="Times New Roman" w:cs="Times New Roman"/>
          <w:sz w:val="24"/>
          <w:szCs w:val="24"/>
        </w:rPr>
        <w:t>According to the news release details, the company operating cash flow underwent a dramatic increase from $34.4 billion to $39.7, representing a 16 percent rise from</w:t>
      </w:r>
      <w:r w:rsidR="00C1332A" w:rsidRPr="00D00074">
        <w:rPr>
          <w:rFonts w:ascii="Times New Roman" w:hAnsi="Times New Roman" w:cs="Times New Roman"/>
          <w:sz w:val="24"/>
          <w:szCs w:val="24"/>
        </w:rPr>
        <w:t xml:space="preserve"> </w:t>
      </w:r>
      <w:r w:rsidR="00724D44" w:rsidRPr="00D00074">
        <w:rPr>
          <w:rFonts w:ascii="Times New Roman" w:hAnsi="Times New Roman" w:cs="Times New Roman"/>
          <w:sz w:val="24"/>
          <w:szCs w:val="24"/>
        </w:rPr>
        <w:t>2019</w:t>
      </w:r>
      <w:r w:rsidR="00865F05" w:rsidRPr="00D00074">
        <w:rPr>
          <w:rFonts w:ascii="Times New Roman" w:hAnsi="Times New Roman" w:cs="Times New Roman"/>
          <w:sz w:val="24"/>
          <w:szCs w:val="24"/>
        </w:rPr>
        <w:t xml:space="preserve"> (</w:t>
      </w:r>
      <w:r w:rsidR="00C1332A" w:rsidRPr="00D00074">
        <w:rPr>
          <w:rFonts w:ascii="Times New Roman" w:hAnsi="Times New Roman" w:cs="Times New Roman"/>
          <w:sz w:val="24"/>
          <w:szCs w:val="24"/>
        </w:rPr>
        <w:t>Amazon, 2020</w:t>
      </w:r>
      <w:r w:rsidR="00865F05" w:rsidRPr="00D00074">
        <w:rPr>
          <w:rFonts w:ascii="Times New Roman" w:hAnsi="Times New Roman" w:cs="Times New Roman"/>
          <w:sz w:val="24"/>
          <w:szCs w:val="24"/>
        </w:rPr>
        <w:t>)</w:t>
      </w:r>
      <w:r w:rsidR="00724D44" w:rsidRPr="00D00074">
        <w:rPr>
          <w:rFonts w:ascii="Times New Roman" w:hAnsi="Times New Roman" w:cs="Times New Roman"/>
          <w:sz w:val="24"/>
          <w:szCs w:val="24"/>
        </w:rPr>
        <w:t xml:space="preserve">. A $1.3 </w:t>
      </w:r>
      <w:r w:rsidR="00D00074" w:rsidRPr="00D00074">
        <w:rPr>
          <w:rFonts w:ascii="Times New Roman" w:hAnsi="Times New Roman" w:cs="Times New Roman"/>
          <w:sz w:val="24"/>
          <w:szCs w:val="24"/>
        </w:rPr>
        <w:t>billion</w:t>
      </w:r>
      <w:r w:rsidR="00724D44" w:rsidRPr="00D00074">
        <w:rPr>
          <w:rFonts w:ascii="Times New Roman" w:hAnsi="Times New Roman" w:cs="Times New Roman"/>
          <w:sz w:val="24"/>
          <w:szCs w:val="24"/>
        </w:rPr>
        <w:t xml:space="preserve"> increase was also reported for the same period. Besides increases witnessed free cash flow, common shares </w:t>
      </w:r>
      <w:r w:rsidR="00D00074" w:rsidRPr="00D00074">
        <w:rPr>
          <w:rFonts w:ascii="Times New Roman" w:hAnsi="Times New Roman" w:cs="Times New Roman"/>
          <w:sz w:val="24"/>
          <w:szCs w:val="24"/>
        </w:rPr>
        <w:t>outstanding</w:t>
      </w:r>
      <w:r w:rsidR="00724D44" w:rsidRPr="00D00074">
        <w:rPr>
          <w:rFonts w:ascii="Times New Roman" w:hAnsi="Times New Roman" w:cs="Times New Roman"/>
          <w:sz w:val="24"/>
          <w:szCs w:val="24"/>
        </w:rPr>
        <w:t xml:space="preserve"> and underlying stock-based awards shares also increased </w:t>
      </w:r>
      <w:r w:rsidR="00724D44" w:rsidRPr="00D00074">
        <w:rPr>
          <w:rFonts w:ascii="Times New Roman" w:hAnsi="Times New Roman" w:cs="Times New Roman"/>
          <w:sz w:val="24"/>
          <w:szCs w:val="24"/>
        </w:rPr>
        <w:lastRenderedPageBreak/>
        <w:t xml:space="preserve">by $6 million. Amazon sales saw a record level increase of 26 percent. The $59.7 billion net sales in 2019 was attributed to significant changes the corporate world faced in foreign exchange rates. </w:t>
      </w:r>
    </w:p>
    <w:p w14:paraId="42EDD511" w14:textId="2A27A684" w:rsidR="00E3409F" w:rsidRPr="00D00074" w:rsidRDefault="00E3409F" w:rsidP="00D00074">
      <w:pPr>
        <w:pStyle w:val="ListParagraph"/>
        <w:numPr>
          <w:ilvl w:val="0"/>
          <w:numId w:val="36"/>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Conference call (recording preferred though transcript is adequate).</w:t>
      </w:r>
    </w:p>
    <w:p w14:paraId="47255307" w14:textId="23028AAF" w:rsidR="00B27D75" w:rsidRPr="00D00074" w:rsidRDefault="00CA45BD"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One of the recent conference calls by Amazon is about the firm’s 2020 financial results. </w:t>
      </w:r>
      <w:r w:rsidR="00343579" w:rsidRPr="00D00074">
        <w:rPr>
          <w:rFonts w:ascii="Times New Roman" w:hAnsi="Times New Roman" w:cs="Times New Roman"/>
          <w:sz w:val="24"/>
          <w:szCs w:val="24"/>
        </w:rPr>
        <w:t xml:space="preserve">The firm admits </w:t>
      </w:r>
      <w:r w:rsidR="00D00074" w:rsidRPr="00D00074">
        <w:rPr>
          <w:rFonts w:ascii="Times New Roman" w:hAnsi="Times New Roman" w:cs="Times New Roman"/>
          <w:sz w:val="24"/>
          <w:szCs w:val="24"/>
        </w:rPr>
        <w:t>that</w:t>
      </w:r>
      <w:r w:rsidR="00343579" w:rsidRPr="00D00074">
        <w:rPr>
          <w:rFonts w:ascii="Times New Roman" w:hAnsi="Times New Roman" w:cs="Times New Roman"/>
          <w:sz w:val="24"/>
          <w:szCs w:val="24"/>
        </w:rPr>
        <w:t xml:space="preserve"> the </w:t>
      </w:r>
      <w:r w:rsidR="00D00074" w:rsidRPr="00D00074">
        <w:rPr>
          <w:rFonts w:ascii="Times New Roman" w:hAnsi="Times New Roman" w:cs="Times New Roman"/>
          <w:sz w:val="24"/>
          <w:szCs w:val="24"/>
        </w:rPr>
        <w:t>presentation</w:t>
      </w:r>
      <w:r w:rsidR="00343579" w:rsidRPr="00D00074">
        <w:rPr>
          <w:rFonts w:ascii="Times New Roman" w:hAnsi="Times New Roman" w:cs="Times New Roman"/>
          <w:sz w:val="24"/>
          <w:szCs w:val="24"/>
        </w:rPr>
        <w:t xml:space="preserve"> comprises forward-looking statements some of which are unpredictable. In this respect, actual results are subject to differ materially due to fluctuations or changes in foreign exchange rates, internet growth rate,  changes in operating results and global economic conditions, as well as management of growth</w:t>
      </w:r>
      <w:r w:rsidR="00A468BF" w:rsidRPr="00D00074">
        <w:rPr>
          <w:rFonts w:ascii="Times New Roman" w:hAnsi="Times New Roman" w:cs="Times New Roman"/>
          <w:sz w:val="24"/>
          <w:szCs w:val="24"/>
        </w:rPr>
        <w:t xml:space="preserve"> (Amazon, 2020)</w:t>
      </w:r>
      <w:r w:rsidR="00343579" w:rsidRPr="00D00074">
        <w:rPr>
          <w:rFonts w:ascii="Times New Roman" w:hAnsi="Times New Roman" w:cs="Times New Roman"/>
          <w:sz w:val="24"/>
          <w:szCs w:val="24"/>
        </w:rPr>
        <w:t xml:space="preserve">. </w:t>
      </w:r>
      <w:r w:rsidR="00D162FE" w:rsidRPr="00D00074">
        <w:rPr>
          <w:rFonts w:ascii="Times New Roman" w:hAnsi="Times New Roman" w:cs="Times New Roman"/>
          <w:sz w:val="24"/>
          <w:szCs w:val="24"/>
        </w:rPr>
        <w:t xml:space="preserve">The key financial measures included in the conference call include free cash flow, free cash flow less principal repayments of finance leases and financing obligations, shares, </w:t>
      </w:r>
      <w:r w:rsidR="00FC4632" w:rsidRPr="00D00074">
        <w:rPr>
          <w:rFonts w:ascii="Times New Roman" w:hAnsi="Times New Roman" w:cs="Times New Roman"/>
          <w:sz w:val="24"/>
          <w:szCs w:val="24"/>
        </w:rPr>
        <w:t xml:space="preserve">net sales, net sales, and operating income. </w:t>
      </w:r>
      <w:r w:rsidR="00B751D8" w:rsidRPr="00D00074">
        <w:rPr>
          <w:rFonts w:ascii="Times New Roman" w:hAnsi="Times New Roman" w:cs="Times New Roman"/>
          <w:sz w:val="24"/>
          <w:szCs w:val="24"/>
        </w:rPr>
        <w:t>Additional information</w:t>
      </w:r>
      <w:r w:rsidR="00E06B5E" w:rsidRPr="00D00074">
        <w:rPr>
          <w:rFonts w:ascii="Times New Roman" w:hAnsi="Times New Roman" w:cs="Times New Roman"/>
          <w:sz w:val="24"/>
          <w:szCs w:val="24"/>
        </w:rPr>
        <w:t xml:space="preserve"> in the conference calls include the </w:t>
      </w:r>
      <w:r w:rsidR="00D00074" w:rsidRPr="00D00074">
        <w:rPr>
          <w:rFonts w:ascii="Times New Roman" w:hAnsi="Times New Roman" w:cs="Times New Roman"/>
          <w:sz w:val="24"/>
          <w:szCs w:val="24"/>
        </w:rPr>
        <w:t>performance</w:t>
      </w:r>
      <w:r w:rsidR="00E06B5E" w:rsidRPr="00D00074">
        <w:rPr>
          <w:rFonts w:ascii="Times New Roman" w:hAnsi="Times New Roman" w:cs="Times New Roman"/>
          <w:sz w:val="24"/>
          <w:szCs w:val="24"/>
        </w:rPr>
        <w:t xml:space="preserve"> of Amazon segments in terms of the identified and other financial measures. Some of the key takeaways from the conference call involve a 29 percent and 29 percent decrease and increase in net income and sales. </w:t>
      </w:r>
      <w:r w:rsidR="007A4D81" w:rsidRPr="00D00074">
        <w:rPr>
          <w:rFonts w:ascii="Times New Roman" w:hAnsi="Times New Roman" w:cs="Times New Roman"/>
          <w:sz w:val="24"/>
          <w:szCs w:val="24"/>
        </w:rPr>
        <w:t>Equally, AWS performed better than the other three segments, recording a 33 percent and 38 percent increase in sales and operating income, respectively</w:t>
      </w:r>
      <w:r w:rsidR="00A468BF" w:rsidRPr="00D00074">
        <w:rPr>
          <w:rFonts w:ascii="Times New Roman" w:hAnsi="Times New Roman" w:cs="Times New Roman"/>
          <w:sz w:val="24"/>
          <w:szCs w:val="24"/>
        </w:rPr>
        <w:t xml:space="preserve"> (Amazon, 2020)</w:t>
      </w:r>
      <w:r w:rsidR="007A4D81" w:rsidRPr="00D00074">
        <w:rPr>
          <w:rFonts w:ascii="Times New Roman" w:hAnsi="Times New Roman" w:cs="Times New Roman"/>
          <w:sz w:val="24"/>
          <w:szCs w:val="24"/>
        </w:rPr>
        <w:t xml:space="preserve">. </w:t>
      </w:r>
    </w:p>
    <w:p w14:paraId="1C3EA409" w14:textId="127ABA8C" w:rsidR="00E3409F" w:rsidRPr="00D00074" w:rsidRDefault="00E3409F" w:rsidP="00D00074">
      <w:pPr>
        <w:pStyle w:val="ListParagraph"/>
        <w:numPr>
          <w:ilvl w:val="0"/>
          <w:numId w:val="36"/>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Any recent investor presentations included on the website</w:t>
      </w:r>
    </w:p>
    <w:p w14:paraId="4CD1A793" w14:textId="4E0B6131" w:rsidR="00B27D75" w:rsidRPr="00D00074" w:rsidRDefault="001238F0"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A recent investor presentation that has been included in the Amazon investor website is about Israel Chemicals Limited (ICL). The 2017 presentation identifies and describes the company’s vision and mission statements, management team, organization structure, future performance, product offerings, and non-GAAP financial measures. For instance, the firm’s integrated product portfolio</w:t>
      </w:r>
      <w:r w:rsidR="00811184" w:rsidRPr="00D00074">
        <w:rPr>
          <w:rFonts w:ascii="Times New Roman" w:hAnsi="Times New Roman" w:cs="Times New Roman"/>
          <w:sz w:val="24"/>
          <w:szCs w:val="24"/>
        </w:rPr>
        <w:t xml:space="preserve"> fall in three different markets: engineered materials, agriculture, as well as food</w:t>
      </w:r>
      <w:r w:rsidR="000A17FA" w:rsidRPr="00D00074">
        <w:rPr>
          <w:rFonts w:ascii="Times New Roman" w:hAnsi="Times New Roman" w:cs="Times New Roman"/>
          <w:sz w:val="24"/>
          <w:szCs w:val="24"/>
        </w:rPr>
        <w:t xml:space="preserve"> (ICL, 2017)</w:t>
      </w:r>
      <w:r w:rsidR="00811184" w:rsidRPr="00D00074">
        <w:rPr>
          <w:rFonts w:ascii="Times New Roman" w:hAnsi="Times New Roman" w:cs="Times New Roman"/>
          <w:sz w:val="24"/>
          <w:szCs w:val="24"/>
        </w:rPr>
        <w:t>.</w:t>
      </w:r>
      <w:r w:rsidRPr="00D00074">
        <w:rPr>
          <w:rFonts w:ascii="Times New Roman" w:hAnsi="Times New Roman" w:cs="Times New Roman"/>
          <w:sz w:val="24"/>
          <w:szCs w:val="24"/>
        </w:rPr>
        <w:t xml:space="preserve"> </w:t>
      </w:r>
    </w:p>
    <w:p w14:paraId="37F022FB" w14:textId="21802F09" w:rsidR="00E3409F" w:rsidRPr="00D00074" w:rsidRDefault="00624F9B" w:rsidP="00D00074">
      <w:pPr>
        <w:pStyle w:val="ListParagraph"/>
        <w:numPr>
          <w:ilvl w:val="0"/>
          <w:numId w:val="36"/>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 xml:space="preserve">Stock analysis </w:t>
      </w:r>
      <w:r w:rsidR="00E3409F" w:rsidRPr="00D00074">
        <w:rPr>
          <w:rFonts w:ascii="Times New Roman" w:hAnsi="Times New Roman" w:cs="Times New Roman"/>
          <w:sz w:val="24"/>
          <w:szCs w:val="24"/>
        </w:rPr>
        <w:t xml:space="preserve">if available </w:t>
      </w:r>
    </w:p>
    <w:p w14:paraId="6675C6A9" w14:textId="5A464A9F" w:rsidR="00624F9B" w:rsidRPr="00D00074" w:rsidRDefault="0042702C"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lastRenderedPageBreak/>
        <w:t>According to Amazon’s first-quarter earnings, the company’s stock rose by approximately 68 percent. With revenues amounting to $75.5 billion, Amazon was able to beat expectations of economists and other industry players because of the devastating effects of coronavirus</w:t>
      </w:r>
      <w:r w:rsidR="003E43FF" w:rsidRPr="00D00074">
        <w:rPr>
          <w:rFonts w:ascii="Times New Roman" w:hAnsi="Times New Roman" w:cs="Times New Roman"/>
          <w:sz w:val="24"/>
          <w:szCs w:val="24"/>
        </w:rPr>
        <w:t xml:space="preserve"> (Beagon, 2020)</w:t>
      </w:r>
      <w:r w:rsidRPr="00D00074">
        <w:rPr>
          <w:rFonts w:ascii="Times New Roman" w:hAnsi="Times New Roman" w:cs="Times New Roman"/>
          <w:sz w:val="24"/>
          <w:szCs w:val="24"/>
        </w:rPr>
        <w:t xml:space="preserve">. However the report was characterized by mixed results because the firm widely missed its adjusted earnings, causing its stock to drop in March 31. </w:t>
      </w:r>
      <w:r w:rsidR="00984C5B" w:rsidRPr="00D00074">
        <w:rPr>
          <w:rFonts w:ascii="Times New Roman" w:hAnsi="Times New Roman" w:cs="Times New Roman"/>
          <w:sz w:val="24"/>
          <w:szCs w:val="24"/>
        </w:rPr>
        <w:t xml:space="preserve">Amazon lost $5.01 per share against its estimates or expectations of $6.34. </w:t>
      </w:r>
    </w:p>
    <w:p w14:paraId="0FF5FBE7" w14:textId="288E7594" w:rsidR="00E3409F" w:rsidRPr="00D00074" w:rsidRDefault="004F0C5B" w:rsidP="00D00074">
      <w:pPr>
        <w:pStyle w:val="ListParagraph"/>
        <w:numPr>
          <w:ilvl w:val="0"/>
          <w:numId w:val="37"/>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B</w:t>
      </w:r>
      <w:r w:rsidR="00E3409F" w:rsidRPr="00D00074">
        <w:rPr>
          <w:rFonts w:ascii="Times New Roman" w:hAnsi="Times New Roman" w:cs="Times New Roman"/>
          <w:sz w:val="24"/>
          <w:szCs w:val="24"/>
        </w:rPr>
        <w:t>ased on this review, comment on:</w:t>
      </w:r>
    </w:p>
    <w:p w14:paraId="16653BCE" w14:textId="1C92CEE5" w:rsidR="00E3409F"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The company’s messaging to investors</w:t>
      </w:r>
    </w:p>
    <w:p w14:paraId="2530DAE4" w14:textId="4C6B878F" w:rsidR="00143DD5" w:rsidRPr="00D00074" w:rsidRDefault="00B10E94"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Amazon’s message to its investors for 2020 remains unchanged because it is </w:t>
      </w:r>
      <w:r w:rsidR="00593BCD" w:rsidRPr="00D00074">
        <w:rPr>
          <w:rFonts w:ascii="Times New Roman" w:hAnsi="Times New Roman" w:cs="Times New Roman"/>
          <w:sz w:val="24"/>
          <w:szCs w:val="24"/>
        </w:rPr>
        <w:t>based</w:t>
      </w:r>
      <w:r w:rsidRPr="00D00074">
        <w:rPr>
          <w:rFonts w:ascii="Times New Roman" w:hAnsi="Times New Roman" w:cs="Times New Roman"/>
          <w:sz w:val="24"/>
          <w:szCs w:val="24"/>
        </w:rPr>
        <w:t xml:space="preserve"> on the company’s 1997 Letter to Shareholders. According to the statement, Amazon’s fundamental measure of or determinant for success is the creation of long-term shareholder value</w:t>
      </w:r>
      <w:r w:rsidR="007075F0" w:rsidRPr="00D00074">
        <w:rPr>
          <w:rFonts w:ascii="Times New Roman" w:hAnsi="Times New Roman" w:cs="Times New Roman"/>
          <w:sz w:val="24"/>
          <w:szCs w:val="24"/>
        </w:rPr>
        <w:t xml:space="preserve"> (</w:t>
      </w:r>
      <w:r w:rsidR="009D0E71" w:rsidRPr="00D00074">
        <w:rPr>
          <w:rFonts w:ascii="Times New Roman" w:hAnsi="Times New Roman" w:cs="Times New Roman"/>
          <w:sz w:val="24"/>
          <w:szCs w:val="24"/>
        </w:rPr>
        <w:t>Amazon, 2020</w:t>
      </w:r>
      <w:r w:rsidR="007075F0" w:rsidRPr="00D00074">
        <w:rPr>
          <w:rFonts w:ascii="Times New Roman" w:hAnsi="Times New Roman" w:cs="Times New Roman"/>
          <w:sz w:val="24"/>
          <w:szCs w:val="24"/>
        </w:rPr>
        <w:t>)</w:t>
      </w:r>
      <w:r w:rsidRPr="00D00074">
        <w:rPr>
          <w:rFonts w:ascii="Times New Roman" w:hAnsi="Times New Roman" w:cs="Times New Roman"/>
          <w:sz w:val="24"/>
          <w:szCs w:val="24"/>
        </w:rPr>
        <w:t xml:space="preserve">. Unlike other companies, Amazon believe the </w:t>
      </w:r>
      <w:r w:rsidR="00593BCD" w:rsidRPr="00D00074">
        <w:rPr>
          <w:rFonts w:ascii="Times New Roman" w:hAnsi="Times New Roman" w:cs="Times New Roman"/>
          <w:sz w:val="24"/>
          <w:szCs w:val="24"/>
        </w:rPr>
        <w:t>emphasis</w:t>
      </w:r>
      <w:r w:rsidRPr="00D00074">
        <w:rPr>
          <w:rFonts w:ascii="Times New Roman" w:hAnsi="Times New Roman" w:cs="Times New Roman"/>
          <w:sz w:val="24"/>
          <w:szCs w:val="24"/>
        </w:rPr>
        <w:t xml:space="preserve"> on the long term compels it to take a different approach to weighing tradeoffs and making decisions.</w:t>
      </w:r>
      <w:r w:rsidR="00DE2CBE" w:rsidRPr="00D00074">
        <w:rPr>
          <w:rFonts w:ascii="Times New Roman" w:hAnsi="Times New Roman" w:cs="Times New Roman"/>
          <w:sz w:val="24"/>
          <w:szCs w:val="24"/>
        </w:rPr>
        <w:t xml:space="preserve"> From this message, Amazon challenges its shareowners to understand that the firm exists to protect and grow their investments in the long run. </w:t>
      </w:r>
    </w:p>
    <w:p w14:paraId="6D316F96" w14:textId="289464E7" w:rsidR="00E3409F"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Quality of information provided</w:t>
      </w:r>
    </w:p>
    <w:p w14:paraId="659DA3CA" w14:textId="6918F1CD" w:rsidR="003774AE" w:rsidRPr="00D00074" w:rsidRDefault="00D44928"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 considers itself as the world’s leading customer-centric company. For this reason, from its reports, positioning strategies, marketing, research and development (R&amp;D), the company uses facts and associated data to support its statements. </w:t>
      </w:r>
      <w:r w:rsidR="001360EC" w:rsidRPr="00D00074">
        <w:rPr>
          <w:rFonts w:ascii="Times New Roman" w:hAnsi="Times New Roman" w:cs="Times New Roman"/>
          <w:sz w:val="24"/>
          <w:szCs w:val="24"/>
        </w:rPr>
        <w:t>Additionally, the company uses information quality analytics to present stakeholders with up to date information about where and how to access its product offerings</w:t>
      </w:r>
      <w:r w:rsidR="00E4272D" w:rsidRPr="00D00074">
        <w:rPr>
          <w:rFonts w:ascii="Times New Roman" w:hAnsi="Times New Roman" w:cs="Times New Roman"/>
          <w:sz w:val="24"/>
          <w:szCs w:val="24"/>
        </w:rPr>
        <w:t xml:space="preserve"> (</w:t>
      </w:r>
      <w:r w:rsidR="003717CD" w:rsidRPr="00D00074">
        <w:rPr>
          <w:rFonts w:ascii="Times New Roman" w:hAnsi="Times New Roman" w:cs="Times New Roman"/>
          <w:sz w:val="24"/>
          <w:szCs w:val="24"/>
        </w:rPr>
        <w:t>Kenett, Shmueli, &amp; Kenett, 2016</w:t>
      </w:r>
      <w:r w:rsidR="00E4272D" w:rsidRPr="00D00074">
        <w:rPr>
          <w:rFonts w:ascii="Times New Roman" w:hAnsi="Times New Roman" w:cs="Times New Roman"/>
          <w:sz w:val="24"/>
          <w:szCs w:val="24"/>
        </w:rPr>
        <w:t>)</w:t>
      </w:r>
      <w:r w:rsidR="001360EC" w:rsidRPr="00D00074">
        <w:rPr>
          <w:rFonts w:ascii="Times New Roman" w:hAnsi="Times New Roman" w:cs="Times New Roman"/>
          <w:sz w:val="24"/>
          <w:szCs w:val="24"/>
        </w:rPr>
        <w:t xml:space="preserve">. Therefore, the quality of information provided allows customers to only find but also discover anything they would intend to buy online at pocket-friendly prices. </w:t>
      </w:r>
    </w:p>
    <w:p w14:paraId="2C4D326E" w14:textId="5F9EFE60" w:rsidR="00E3409F"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 xml:space="preserve">Amount of disclosure </w:t>
      </w:r>
    </w:p>
    <w:p w14:paraId="15C3D076" w14:textId="29F6D75F" w:rsidR="00E80E52" w:rsidRPr="00D00074" w:rsidRDefault="007B2AD3"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lastRenderedPageBreak/>
        <w:t>Although Amazon argues that it has and continues to operate in compliance with industry and regulatory rules when it comes to disclosure of information, there is recent concerns about the amount of information the company reveals to its shareholders. While the company provides qualitative, as well as quantitative disclosures, about different forms of market risk, is has been reluctant to present its investors with all information about revenue generated (</w:t>
      </w:r>
      <w:r w:rsidR="00D74A3D" w:rsidRPr="00D00074">
        <w:rPr>
          <w:rFonts w:ascii="Times New Roman" w:hAnsi="Times New Roman" w:cs="Times New Roman"/>
          <w:sz w:val="24"/>
          <w:szCs w:val="24"/>
        </w:rPr>
        <w:t>Rapoport, 2018</w:t>
      </w:r>
      <w:r w:rsidRPr="00D00074">
        <w:rPr>
          <w:rFonts w:ascii="Times New Roman" w:hAnsi="Times New Roman" w:cs="Times New Roman"/>
          <w:sz w:val="24"/>
          <w:szCs w:val="24"/>
        </w:rPr>
        <w:t xml:space="preserve">). </w:t>
      </w:r>
      <w:r w:rsidR="00D74A3D" w:rsidRPr="00D00074">
        <w:rPr>
          <w:rFonts w:ascii="Times New Roman" w:hAnsi="Times New Roman" w:cs="Times New Roman"/>
          <w:sz w:val="24"/>
          <w:szCs w:val="24"/>
        </w:rPr>
        <w:t xml:space="preserve">This limited disclosure has prompted the Securities and Exchange </w:t>
      </w:r>
      <w:r w:rsidR="00D00074" w:rsidRPr="00D00074">
        <w:rPr>
          <w:rFonts w:ascii="Times New Roman" w:hAnsi="Times New Roman" w:cs="Times New Roman"/>
          <w:sz w:val="24"/>
          <w:szCs w:val="24"/>
        </w:rPr>
        <w:t>Commission</w:t>
      </w:r>
      <w:r w:rsidR="00D74A3D" w:rsidRPr="00D00074">
        <w:rPr>
          <w:rFonts w:ascii="Times New Roman" w:hAnsi="Times New Roman" w:cs="Times New Roman"/>
          <w:sz w:val="24"/>
          <w:szCs w:val="24"/>
        </w:rPr>
        <w:t xml:space="preserve"> (SEC) to introduce and enforce a new </w:t>
      </w:r>
      <w:r w:rsidR="00D00074" w:rsidRPr="00D00074">
        <w:rPr>
          <w:rFonts w:ascii="Times New Roman" w:hAnsi="Times New Roman" w:cs="Times New Roman"/>
          <w:sz w:val="24"/>
          <w:szCs w:val="24"/>
        </w:rPr>
        <w:t>mandatory</w:t>
      </w:r>
      <w:r w:rsidR="00D74A3D" w:rsidRPr="00D00074">
        <w:rPr>
          <w:rFonts w:ascii="Times New Roman" w:hAnsi="Times New Roman" w:cs="Times New Roman"/>
          <w:sz w:val="24"/>
          <w:szCs w:val="24"/>
        </w:rPr>
        <w:t xml:space="preserve"> disclosure law.</w:t>
      </w:r>
    </w:p>
    <w:p w14:paraId="70BD5AFF" w14:textId="59B5984E" w:rsidR="00E80E52"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Earnings guidance policy</w:t>
      </w:r>
    </w:p>
    <w:p w14:paraId="38FCF985" w14:textId="78758879" w:rsidR="00640812" w:rsidRPr="00D00074" w:rsidRDefault="00640812"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 like any other publicly trade firm presented its expectations for </w:t>
      </w:r>
      <w:r w:rsidR="00D00074" w:rsidRPr="00D00074">
        <w:rPr>
          <w:rFonts w:ascii="Times New Roman" w:hAnsi="Times New Roman" w:cs="Times New Roman"/>
          <w:sz w:val="24"/>
          <w:szCs w:val="24"/>
        </w:rPr>
        <w:t>future</w:t>
      </w:r>
      <w:r w:rsidRPr="00D00074">
        <w:rPr>
          <w:rFonts w:ascii="Times New Roman" w:hAnsi="Times New Roman" w:cs="Times New Roman"/>
          <w:sz w:val="24"/>
          <w:szCs w:val="24"/>
        </w:rPr>
        <w:t xml:space="preserve"> results, which include estimates of earning, revenues, margins, as well as expenses. Based on a recent news release, </w:t>
      </w:r>
      <w:r w:rsidR="002D7665" w:rsidRPr="00D00074">
        <w:rPr>
          <w:rFonts w:ascii="Times New Roman" w:hAnsi="Times New Roman" w:cs="Times New Roman"/>
          <w:sz w:val="24"/>
          <w:szCs w:val="24"/>
        </w:rPr>
        <w:t xml:space="preserve">Amazon </w:t>
      </w:r>
      <w:r w:rsidR="006664CB" w:rsidRPr="00D00074">
        <w:rPr>
          <w:rFonts w:ascii="Times New Roman" w:hAnsi="Times New Roman" w:cs="Times New Roman"/>
          <w:sz w:val="24"/>
          <w:szCs w:val="24"/>
        </w:rPr>
        <w:t xml:space="preserve">did not </w:t>
      </w:r>
      <w:r w:rsidR="00D00074" w:rsidRPr="00D00074">
        <w:rPr>
          <w:rFonts w:ascii="Times New Roman" w:hAnsi="Times New Roman" w:cs="Times New Roman"/>
          <w:sz w:val="24"/>
          <w:szCs w:val="24"/>
        </w:rPr>
        <w:t>expect</w:t>
      </w:r>
      <w:r w:rsidR="006664CB" w:rsidRPr="00D00074">
        <w:rPr>
          <w:rFonts w:ascii="Times New Roman" w:hAnsi="Times New Roman" w:cs="Times New Roman"/>
          <w:sz w:val="24"/>
          <w:szCs w:val="24"/>
        </w:rPr>
        <w:t xml:space="preserve"> significant</w:t>
      </w:r>
      <w:r w:rsidR="002D7665" w:rsidRPr="00D00074">
        <w:rPr>
          <w:rFonts w:ascii="Times New Roman" w:hAnsi="Times New Roman" w:cs="Times New Roman"/>
          <w:sz w:val="24"/>
          <w:szCs w:val="24"/>
        </w:rPr>
        <w:t xml:space="preserve"> growth in its cloud business</w:t>
      </w:r>
      <w:r w:rsidR="00A31AFE" w:rsidRPr="00D00074">
        <w:rPr>
          <w:rFonts w:ascii="Times New Roman" w:hAnsi="Times New Roman" w:cs="Times New Roman"/>
          <w:sz w:val="24"/>
          <w:szCs w:val="24"/>
        </w:rPr>
        <w:t>. Against the analysts’ expectation, the company saw</w:t>
      </w:r>
      <w:r w:rsidR="002D7665" w:rsidRPr="00D00074">
        <w:rPr>
          <w:rFonts w:ascii="Times New Roman" w:hAnsi="Times New Roman" w:cs="Times New Roman"/>
          <w:sz w:val="24"/>
          <w:szCs w:val="24"/>
        </w:rPr>
        <w:t xml:space="preserve"> a 50 percent increase in Music Unlimi</w:t>
      </w:r>
      <w:r w:rsidR="00886A8F" w:rsidRPr="00D00074">
        <w:rPr>
          <w:rFonts w:ascii="Times New Roman" w:hAnsi="Times New Roman" w:cs="Times New Roman"/>
          <w:sz w:val="24"/>
          <w:szCs w:val="24"/>
        </w:rPr>
        <w:t>ted subscribers, resulting in $9.95 billion sales</w:t>
      </w:r>
      <w:r w:rsidR="00A31AFE" w:rsidRPr="00D00074">
        <w:rPr>
          <w:rFonts w:ascii="Times New Roman" w:hAnsi="Times New Roman" w:cs="Times New Roman"/>
          <w:sz w:val="24"/>
          <w:szCs w:val="24"/>
        </w:rPr>
        <w:t xml:space="preserve"> (</w:t>
      </w:r>
      <w:r w:rsidR="00F35E52" w:rsidRPr="00D00074">
        <w:rPr>
          <w:rFonts w:ascii="Times New Roman" w:hAnsi="Times New Roman" w:cs="Times New Roman"/>
          <w:sz w:val="24"/>
          <w:szCs w:val="24"/>
        </w:rPr>
        <w:t>Beagon, 2020</w:t>
      </w:r>
      <w:r w:rsidR="00A31AFE" w:rsidRPr="00D00074">
        <w:rPr>
          <w:rFonts w:ascii="Times New Roman" w:hAnsi="Times New Roman" w:cs="Times New Roman"/>
          <w:sz w:val="24"/>
          <w:szCs w:val="24"/>
        </w:rPr>
        <w:t>)</w:t>
      </w:r>
      <w:r w:rsidR="00886A8F" w:rsidRPr="00D00074">
        <w:rPr>
          <w:rFonts w:ascii="Times New Roman" w:hAnsi="Times New Roman" w:cs="Times New Roman"/>
          <w:sz w:val="24"/>
          <w:szCs w:val="24"/>
        </w:rPr>
        <w:t xml:space="preserve">. </w:t>
      </w:r>
      <w:r w:rsidR="00C66BAA" w:rsidRPr="00D00074">
        <w:rPr>
          <w:rFonts w:ascii="Times New Roman" w:hAnsi="Times New Roman" w:cs="Times New Roman"/>
          <w:sz w:val="24"/>
          <w:szCs w:val="24"/>
        </w:rPr>
        <w:t xml:space="preserve">Following the emergence of coronavirus, the company projected a </w:t>
      </w:r>
      <w:r w:rsidR="00D00074" w:rsidRPr="00D00074">
        <w:rPr>
          <w:rFonts w:ascii="Times New Roman" w:hAnsi="Times New Roman" w:cs="Times New Roman"/>
          <w:sz w:val="24"/>
          <w:szCs w:val="24"/>
        </w:rPr>
        <w:t>decrease</w:t>
      </w:r>
      <w:r w:rsidR="00C66BAA" w:rsidRPr="00D00074">
        <w:rPr>
          <w:rFonts w:ascii="Times New Roman" w:hAnsi="Times New Roman" w:cs="Times New Roman"/>
          <w:sz w:val="24"/>
          <w:szCs w:val="24"/>
        </w:rPr>
        <w:t xml:space="preserve"> in its physical-store sales, which materialized in a 1 percent decline in the consumption of whole foods. Moreover, Amazon invested in speedier shipping, projecting that the project would result in more sales. Consequently, the first-quarter earnings release showed a 21 percent growth in the firm’s total revenue. </w:t>
      </w:r>
    </w:p>
    <w:p w14:paraId="2DA63B79" w14:textId="77777777" w:rsidR="00E80E52"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Availability or access to investors</w:t>
      </w:r>
    </w:p>
    <w:p w14:paraId="18BCF2E8" w14:textId="682B7A2B" w:rsidR="001F3B64" w:rsidRPr="00D00074" w:rsidRDefault="009F7E91"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t xml:space="preserve">Amazon avails necessary information for existing and potential investors. To </w:t>
      </w:r>
      <w:r w:rsidR="00D00074" w:rsidRPr="00D00074">
        <w:rPr>
          <w:rFonts w:ascii="Times New Roman" w:hAnsi="Times New Roman" w:cs="Times New Roman"/>
          <w:sz w:val="24"/>
          <w:szCs w:val="24"/>
        </w:rPr>
        <w:t>assure</w:t>
      </w:r>
      <w:r w:rsidRPr="00D00074">
        <w:rPr>
          <w:rFonts w:ascii="Times New Roman" w:hAnsi="Times New Roman" w:cs="Times New Roman"/>
          <w:sz w:val="24"/>
          <w:szCs w:val="24"/>
        </w:rPr>
        <w:t xml:space="preserve"> increased accessibility, the firm has established www.amazon.com/ir, its in</w:t>
      </w:r>
      <w:r w:rsidR="006A0A7A" w:rsidRPr="00D00074">
        <w:rPr>
          <w:rFonts w:ascii="Times New Roman" w:hAnsi="Times New Roman" w:cs="Times New Roman"/>
          <w:sz w:val="24"/>
          <w:szCs w:val="24"/>
        </w:rPr>
        <w:t xml:space="preserve">vestor relations website. The resource in question allows any given investor to easily find information they need about Amazon, including terms of engagement or investment. Some of the information made freely </w:t>
      </w:r>
      <w:r w:rsidR="00D00074" w:rsidRPr="00D00074">
        <w:rPr>
          <w:rFonts w:ascii="Times New Roman" w:hAnsi="Times New Roman" w:cs="Times New Roman"/>
          <w:sz w:val="24"/>
          <w:szCs w:val="24"/>
        </w:rPr>
        <w:t>available</w:t>
      </w:r>
      <w:r w:rsidR="006A0A7A" w:rsidRPr="00D00074">
        <w:rPr>
          <w:rFonts w:ascii="Times New Roman" w:hAnsi="Times New Roman" w:cs="Times New Roman"/>
          <w:sz w:val="24"/>
          <w:szCs w:val="24"/>
        </w:rPr>
        <w:t xml:space="preserve"> here include filed and furnished reports. </w:t>
      </w:r>
      <w:r w:rsidR="001F3B64" w:rsidRPr="00D00074">
        <w:rPr>
          <w:rFonts w:ascii="Times New Roman" w:hAnsi="Times New Roman" w:cs="Times New Roman"/>
          <w:sz w:val="24"/>
          <w:szCs w:val="24"/>
        </w:rPr>
        <w:t xml:space="preserve"> </w:t>
      </w:r>
    </w:p>
    <w:p w14:paraId="60831AD9" w14:textId="5D4460D4" w:rsidR="00E3409F" w:rsidRPr="00D00074" w:rsidRDefault="00E3409F" w:rsidP="00D00074">
      <w:pPr>
        <w:pStyle w:val="ListParagraph"/>
        <w:numPr>
          <w:ilvl w:val="0"/>
          <w:numId w:val="38"/>
        </w:numPr>
        <w:spacing w:after="0" w:line="480" w:lineRule="auto"/>
        <w:rPr>
          <w:rFonts w:ascii="Times New Roman" w:hAnsi="Times New Roman" w:cs="Times New Roman"/>
          <w:sz w:val="24"/>
          <w:szCs w:val="24"/>
        </w:rPr>
      </w:pPr>
      <w:r w:rsidRPr="00D00074">
        <w:rPr>
          <w:rFonts w:ascii="Times New Roman" w:hAnsi="Times New Roman" w:cs="Times New Roman"/>
          <w:sz w:val="24"/>
          <w:szCs w:val="24"/>
        </w:rPr>
        <w:t>What suggestions for improvement do you have for management?</w:t>
      </w:r>
    </w:p>
    <w:p w14:paraId="6676435D" w14:textId="54DE4B70" w:rsidR="000A3D30" w:rsidRPr="00D00074" w:rsidRDefault="003C78CE" w:rsidP="00D00074">
      <w:pPr>
        <w:spacing w:after="0" w:line="480" w:lineRule="auto"/>
        <w:ind w:firstLine="360"/>
        <w:rPr>
          <w:rFonts w:ascii="Times New Roman" w:hAnsi="Times New Roman" w:cs="Times New Roman"/>
          <w:sz w:val="24"/>
          <w:szCs w:val="24"/>
        </w:rPr>
      </w:pPr>
      <w:r w:rsidRPr="00D00074">
        <w:rPr>
          <w:rFonts w:ascii="Times New Roman" w:hAnsi="Times New Roman" w:cs="Times New Roman"/>
          <w:sz w:val="24"/>
          <w:szCs w:val="24"/>
        </w:rPr>
        <w:lastRenderedPageBreak/>
        <w:t xml:space="preserve">Amazon is currently doing well when it comes to online interaction with customers and other players from across the globe. However, the company’s management, especially the human resource (HR) and marketing </w:t>
      </w:r>
      <w:r w:rsidR="00593BCD" w:rsidRPr="00D00074">
        <w:rPr>
          <w:rFonts w:ascii="Times New Roman" w:hAnsi="Times New Roman" w:cs="Times New Roman"/>
          <w:sz w:val="24"/>
          <w:szCs w:val="24"/>
        </w:rPr>
        <w:t>departments</w:t>
      </w:r>
      <w:r w:rsidRPr="00D00074">
        <w:rPr>
          <w:rFonts w:ascii="Times New Roman" w:hAnsi="Times New Roman" w:cs="Times New Roman"/>
          <w:sz w:val="24"/>
          <w:szCs w:val="24"/>
        </w:rPr>
        <w:t xml:space="preserve"> should expand </w:t>
      </w:r>
      <w:r w:rsidR="003A721B" w:rsidRPr="00D00074">
        <w:rPr>
          <w:rFonts w:ascii="Times New Roman" w:hAnsi="Times New Roman" w:cs="Times New Roman"/>
          <w:sz w:val="24"/>
          <w:szCs w:val="24"/>
        </w:rPr>
        <w:t xml:space="preserve">physical engagement activities. Amazon has both physical and online competitors. Therefore, the firm should embrace a holistic approach to management by establishing brick-and-mortar officers in various parts of its four segments. This would increase customer loyalty and trust and security. </w:t>
      </w:r>
    </w:p>
    <w:p w14:paraId="4E3B9728" w14:textId="77777777" w:rsidR="00B573AC" w:rsidRDefault="00B573AC" w:rsidP="00D00074">
      <w:pPr>
        <w:spacing w:after="0" w:line="480" w:lineRule="auto"/>
        <w:jc w:val="center"/>
        <w:rPr>
          <w:rFonts w:ascii="Times New Roman" w:hAnsi="Times New Roman" w:cs="Times New Roman"/>
          <w:sz w:val="24"/>
          <w:szCs w:val="24"/>
        </w:rPr>
      </w:pPr>
    </w:p>
    <w:p w14:paraId="5F22BD42" w14:textId="77777777" w:rsidR="00B573AC" w:rsidRDefault="00B573AC" w:rsidP="00D00074">
      <w:pPr>
        <w:spacing w:after="0" w:line="480" w:lineRule="auto"/>
        <w:jc w:val="center"/>
        <w:rPr>
          <w:rFonts w:ascii="Times New Roman" w:hAnsi="Times New Roman" w:cs="Times New Roman"/>
          <w:sz w:val="24"/>
          <w:szCs w:val="24"/>
        </w:rPr>
      </w:pPr>
    </w:p>
    <w:p w14:paraId="52C3841D" w14:textId="77777777" w:rsidR="00B573AC" w:rsidRDefault="00B573AC" w:rsidP="00D00074">
      <w:pPr>
        <w:spacing w:after="0" w:line="480" w:lineRule="auto"/>
        <w:jc w:val="center"/>
        <w:rPr>
          <w:rFonts w:ascii="Times New Roman" w:hAnsi="Times New Roman" w:cs="Times New Roman"/>
          <w:sz w:val="24"/>
          <w:szCs w:val="24"/>
        </w:rPr>
      </w:pPr>
    </w:p>
    <w:p w14:paraId="31B01F08" w14:textId="77777777" w:rsidR="00B573AC" w:rsidRDefault="00B573AC" w:rsidP="00D00074">
      <w:pPr>
        <w:spacing w:after="0" w:line="480" w:lineRule="auto"/>
        <w:jc w:val="center"/>
        <w:rPr>
          <w:rFonts w:ascii="Times New Roman" w:hAnsi="Times New Roman" w:cs="Times New Roman"/>
          <w:sz w:val="24"/>
          <w:szCs w:val="24"/>
        </w:rPr>
      </w:pPr>
    </w:p>
    <w:p w14:paraId="4CA34F38" w14:textId="77777777" w:rsidR="00B573AC" w:rsidRDefault="00B573AC" w:rsidP="00D00074">
      <w:pPr>
        <w:spacing w:after="0" w:line="480" w:lineRule="auto"/>
        <w:jc w:val="center"/>
        <w:rPr>
          <w:rFonts w:ascii="Times New Roman" w:hAnsi="Times New Roman" w:cs="Times New Roman"/>
          <w:sz w:val="24"/>
          <w:szCs w:val="24"/>
        </w:rPr>
      </w:pPr>
    </w:p>
    <w:p w14:paraId="302304F7" w14:textId="77777777" w:rsidR="00B573AC" w:rsidRDefault="00B573AC" w:rsidP="00D00074">
      <w:pPr>
        <w:spacing w:after="0" w:line="480" w:lineRule="auto"/>
        <w:jc w:val="center"/>
        <w:rPr>
          <w:rFonts w:ascii="Times New Roman" w:hAnsi="Times New Roman" w:cs="Times New Roman"/>
          <w:sz w:val="24"/>
          <w:szCs w:val="24"/>
        </w:rPr>
      </w:pPr>
    </w:p>
    <w:p w14:paraId="4A82479B" w14:textId="77777777" w:rsidR="00B573AC" w:rsidRDefault="00B573AC" w:rsidP="00D00074">
      <w:pPr>
        <w:spacing w:after="0" w:line="480" w:lineRule="auto"/>
        <w:jc w:val="center"/>
        <w:rPr>
          <w:rFonts w:ascii="Times New Roman" w:hAnsi="Times New Roman" w:cs="Times New Roman"/>
          <w:sz w:val="24"/>
          <w:szCs w:val="24"/>
        </w:rPr>
      </w:pPr>
    </w:p>
    <w:p w14:paraId="0301D0EA" w14:textId="77777777" w:rsidR="00B573AC" w:rsidRDefault="00B573AC" w:rsidP="00D00074">
      <w:pPr>
        <w:spacing w:after="0" w:line="480" w:lineRule="auto"/>
        <w:jc w:val="center"/>
        <w:rPr>
          <w:rFonts w:ascii="Times New Roman" w:hAnsi="Times New Roman" w:cs="Times New Roman"/>
          <w:sz w:val="24"/>
          <w:szCs w:val="24"/>
        </w:rPr>
      </w:pPr>
    </w:p>
    <w:p w14:paraId="77B85F0C" w14:textId="77777777" w:rsidR="00B573AC" w:rsidRDefault="00B573AC" w:rsidP="00D00074">
      <w:pPr>
        <w:spacing w:after="0" w:line="480" w:lineRule="auto"/>
        <w:jc w:val="center"/>
        <w:rPr>
          <w:rFonts w:ascii="Times New Roman" w:hAnsi="Times New Roman" w:cs="Times New Roman"/>
          <w:sz w:val="24"/>
          <w:szCs w:val="24"/>
        </w:rPr>
      </w:pPr>
    </w:p>
    <w:p w14:paraId="7723387C" w14:textId="77777777" w:rsidR="00B573AC" w:rsidRDefault="00B573AC" w:rsidP="00D00074">
      <w:pPr>
        <w:spacing w:after="0" w:line="480" w:lineRule="auto"/>
        <w:jc w:val="center"/>
        <w:rPr>
          <w:rFonts w:ascii="Times New Roman" w:hAnsi="Times New Roman" w:cs="Times New Roman"/>
          <w:sz w:val="24"/>
          <w:szCs w:val="24"/>
        </w:rPr>
      </w:pPr>
    </w:p>
    <w:p w14:paraId="1D3AD7D2" w14:textId="77777777" w:rsidR="00B573AC" w:rsidRDefault="00B573AC" w:rsidP="00D00074">
      <w:pPr>
        <w:spacing w:after="0" w:line="480" w:lineRule="auto"/>
        <w:jc w:val="center"/>
        <w:rPr>
          <w:rFonts w:ascii="Times New Roman" w:hAnsi="Times New Roman" w:cs="Times New Roman"/>
          <w:sz w:val="24"/>
          <w:szCs w:val="24"/>
        </w:rPr>
      </w:pPr>
    </w:p>
    <w:p w14:paraId="757666FB" w14:textId="77777777" w:rsidR="00B573AC" w:rsidRDefault="00B573AC" w:rsidP="00D00074">
      <w:pPr>
        <w:spacing w:after="0" w:line="480" w:lineRule="auto"/>
        <w:jc w:val="center"/>
        <w:rPr>
          <w:rFonts w:ascii="Times New Roman" w:hAnsi="Times New Roman" w:cs="Times New Roman"/>
          <w:sz w:val="24"/>
          <w:szCs w:val="24"/>
        </w:rPr>
      </w:pPr>
    </w:p>
    <w:p w14:paraId="5A59A743" w14:textId="77777777" w:rsidR="00B573AC" w:rsidRDefault="00B573AC" w:rsidP="00D00074">
      <w:pPr>
        <w:spacing w:after="0" w:line="480" w:lineRule="auto"/>
        <w:jc w:val="center"/>
        <w:rPr>
          <w:rFonts w:ascii="Times New Roman" w:hAnsi="Times New Roman" w:cs="Times New Roman"/>
          <w:sz w:val="24"/>
          <w:szCs w:val="24"/>
        </w:rPr>
      </w:pPr>
    </w:p>
    <w:p w14:paraId="3C72ADC0" w14:textId="77777777" w:rsidR="00B573AC" w:rsidRDefault="00B573AC" w:rsidP="00D00074">
      <w:pPr>
        <w:spacing w:after="0" w:line="480" w:lineRule="auto"/>
        <w:jc w:val="center"/>
        <w:rPr>
          <w:rFonts w:ascii="Times New Roman" w:hAnsi="Times New Roman" w:cs="Times New Roman"/>
          <w:sz w:val="24"/>
          <w:szCs w:val="24"/>
        </w:rPr>
      </w:pPr>
    </w:p>
    <w:p w14:paraId="1680749F" w14:textId="77777777" w:rsidR="00B573AC" w:rsidRDefault="00B573AC" w:rsidP="00D00074">
      <w:pPr>
        <w:spacing w:after="0" w:line="480" w:lineRule="auto"/>
        <w:jc w:val="center"/>
        <w:rPr>
          <w:rFonts w:ascii="Times New Roman" w:hAnsi="Times New Roman" w:cs="Times New Roman"/>
          <w:sz w:val="24"/>
          <w:szCs w:val="24"/>
        </w:rPr>
      </w:pPr>
    </w:p>
    <w:p w14:paraId="5906B161" w14:textId="77777777" w:rsidR="00B573AC" w:rsidRDefault="00B573AC" w:rsidP="00D00074">
      <w:pPr>
        <w:spacing w:after="0" w:line="480" w:lineRule="auto"/>
        <w:jc w:val="center"/>
        <w:rPr>
          <w:rFonts w:ascii="Times New Roman" w:hAnsi="Times New Roman" w:cs="Times New Roman"/>
          <w:sz w:val="24"/>
          <w:szCs w:val="24"/>
        </w:rPr>
      </w:pPr>
    </w:p>
    <w:p w14:paraId="70CFCA3A" w14:textId="77777777" w:rsidR="00B573AC" w:rsidRDefault="00B573AC" w:rsidP="00D00074">
      <w:pPr>
        <w:spacing w:after="0" w:line="480" w:lineRule="auto"/>
        <w:jc w:val="center"/>
        <w:rPr>
          <w:rFonts w:ascii="Times New Roman" w:hAnsi="Times New Roman" w:cs="Times New Roman"/>
          <w:sz w:val="24"/>
          <w:szCs w:val="24"/>
        </w:rPr>
      </w:pPr>
    </w:p>
    <w:p w14:paraId="6E8DF3CD" w14:textId="77777777" w:rsidR="00B573AC" w:rsidRDefault="00B573AC" w:rsidP="00D00074">
      <w:pPr>
        <w:spacing w:after="0" w:line="480" w:lineRule="auto"/>
        <w:jc w:val="center"/>
        <w:rPr>
          <w:rFonts w:ascii="Times New Roman" w:hAnsi="Times New Roman" w:cs="Times New Roman"/>
          <w:sz w:val="24"/>
          <w:szCs w:val="24"/>
        </w:rPr>
      </w:pPr>
    </w:p>
    <w:p w14:paraId="7581ADFC" w14:textId="68C3596F" w:rsidR="000702CD" w:rsidRPr="00D00074" w:rsidRDefault="003F240F" w:rsidP="00D00074">
      <w:pPr>
        <w:spacing w:after="0" w:line="480" w:lineRule="auto"/>
        <w:jc w:val="center"/>
        <w:rPr>
          <w:rFonts w:ascii="Times New Roman" w:hAnsi="Times New Roman" w:cs="Times New Roman"/>
          <w:sz w:val="24"/>
          <w:szCs w:val="24"/>
        </w:rPr>
      </w:pPr>
      <w:r w:rsidRPr="00D00074">
        <w:rPr>
          <w:rFonts w:ascii="Times New Roman" w:hAnsi="Times New Roman" w:cs="Times New Roman"/>
          <w:sz w:val="24"/>
          <w:szCs w:val="24"/>
        </w:rPr>
        <w:lastRenderedPageBreak/>
        <w:t>References</w:t>
      </w:r>
    </w:p>
    <w:p w14:paraId="2985ADCB" w14:textId="7775967B" w:rsidR="005202F2" w:rsidRPr="00D00074" w:rsidRDefault="005202F2"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About Amazon Staff. (</w:t>
      </w:r>
      <w:r w:rsidR="006B794E" w:rsidRPr="00D00074">
        <w:rPr>
          <w:rFonts w:ascii="Times New Roman" w:hAnsi="Times New Roman" w:cs="Times New Roman"/>
          <w:sz w:val="24"/>
          <w:szCs w:val="24"/>
        </w:rPr>
        <w:t>2020</w:t>
      </w:r>
      <w:r w:rsidRPr="00D00074">
        <w:rPr>
          <w:rFonts w:ascii="Times New Roman" w:hAnsi="Times New Roman" w:cs="Times New Roman"/>
          <w:sz w:val="24"/>
          <w:szCs w:val="24"/>
        </w:rPr>
        <w:t xml:space="preserve">). </w:t>
      </w:r>
      <w:r w:rsidR="006B794E" w:rsidRPr="00D00074">
        <w:rPr>
          <w:rFonts w:ascii="Times New Roman" w:hAnsi="Times New Roman" w:cs="Times New Roman"/>
          <w:i/>
          <w:sz w:val="24"/>
          <w:szCs w:val="24"/>
        </w:rPr>
        <w:t>Compensation and benefits</w:t>
      </w:r>
      <w:r w:rsidR="006B794E" w:rsidRPr="00D00074">
        <w:rPr>
          <w:rFonts w:ascii="Times New Roman" w:hAnsi="Times New Roman" w:cs="Times New Roman"/>
          <w:sz w:val="24"/>
          <w:szCs w:val="24"/>
        </w:rPr>
        <w:t>. https://www.aboutamazon.com/amazon-fulfillment/working-here/compensation-and-benefits</w:t>
      </w:r>
    </w:p>
    <w:p w14:paraId="348041D1" w14:textId="019D8E89" w:rsidR="006F1458" w:rsidRPr="00D00074" w:rsidRDefault="006F1458"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Amazon. (</w:t>
      </w:r>
      <w:r w:rsidR="006F6145" w:rsidRPr="00D00074">
        <w:rPr>
          <w:rFonts w:ascii="Times New Roman" w:hAnsi="Times New Roman" w:cs="Times New Roman"/>
          <w:sz w:val="24"/>
          <w:szCs w:val="24"/>
        </w:rPr>
        <w:t>2020</w:t>
      </w:r>
      <w:r w:rsidRPr="00D00074">
        <w:rPr>
          <w:rFonts w:ascii="Times New Roman" w:hAnsi="Times New Roman" w:cs="Times New Roman"/>
          <w:sz w:val="24"/>
          <w:szCs w:val="24"/>
        </w:rPr>
        <w:t xml:space="preserve">). </w:t>
      </w:r>
      <w:r w:rsidR="006D3009" w:rsidRPr="00D00074">
        <w:rPr>
          <w:rFonts w:ascii="Times New Roman" w:hAnsi="Times New Roman" w:cs="Times New Roman"/>
          <w:i/>
          <w:sz w:val="24"/>
          <w:szCs w:val="24"/>
        </w:rPr>
        <w:t>Q1: 2020 financial results conference call slides</w:t>
      </w:r>
      <w:r w:rsidR="006D3009" w:rsidRPr="00D00074">
        <w:rPr>
          <w:rFonts w:ascii="Times New Roman" w:hAnsi="Times New Roman" w:cs="Times New Roman"/>
          <w:sz w:val="24"/>
          <w:szCs w:val="24"/>
        </w:rPr>
        <w:t>. https://s2.q4cdn.com/299287126/files/doc_financials/2020/Q1/Webslides_Q120_4.28.20_Final.pdf</w:t>
      </w:r>
    </w:p>
    <w:p w14:paraId="1CA55676" w14:textId="21EEFE5C" w:rsidR="00D04285" w:rsidRPr="00D00074" w:rsidRDefault="00D04285"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Amazon. (</w:t>
      </w:r>
      <w:r w:rsidR="00D0229C" w:rsidRPr="00D00074">
        <w:rPr>
          <w:rFonts w:ascii="Times New Roman" w:hAnsi="Times New Roman" w:cs="Times New Roman"/>
          <w:sz w:val="24"/>
          <w:szCs w:val="24"/>
        </w:rPr>
        <w:t>2020</w:t>
      </w:r>
      <w:r w:rsidRPr="00D00074">
        <w:rPr>
          <w:rFonts w:ascii="Times New Roman" w:hAnsi="Times New Roman" w:cs="Times New Roman"/>
          <w:sz w:val="24"/>
          <w:szCs w:val="24"/>
        </w:rPr>
        <w:t xml:space="preserve">). </w:t>
      </w:r>
      <w:r w:rsidR="00897E3A" w:rsidRPr="00D00074">
        <w:rPr>
          <w:rFonts w:ascii="Times New Roman" w:hAnsi="Times New Roman" w:cs="Times New Roman"/>
          <w:i/>
          <w:sz w:val="24"/>
          <w:szCs w:val="24"/>
        </w:rPr>
        <w:t>Investor relations</w:t>
      </w:r>
      <w:r w:rsidR="00897E3A" w:rsidRPr="00D00074">
        <w:rPr>
          <w:rFonts w:ascii="Times New Roman" w:hAnsi="Times New Roman" w:cs="Times New Roman"/>
          <w:sz w:val="24"/>
          <w:szCs w:val="24"/>
        </w:rPr>
        <w:t xml:space="preserve">. </w:t>
      </w:r>
      <w:r w:rsidR="0099648E" w:rsidRPr="00D00074">
        <w:rPr>
          <w:rFonts w:ascii="Times New Roman" w:hAnsi="Times New Roman" w:cs="Times New Roman"/>
          <w:sz w:val="24"/>
          <w:szCs w:val="24"/>
        </w:rPr>
        <w:t>https://ir.aboutamazon.com/corporate-governance/documents-and-charters/guidelines-on-significant-corporate-governance-issues/default.aspx</w:t>
      </w:r>
    </w:p>
    <w:p w14:paraId="5ACF11CC" w14:textId="3DCD0BA9" w:rsidR="00F76870" w:rsidRPr="00D00074" w:rsidRDefault="00F76870"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Bainbridge, S. &amp; Henderson, M. (2018). </w:t>
      </w:r>
      <w:r w:rsidRPr="00D00074">
        <w:rPr>
          <w:rFonts w:ascii="Times New Roman" w:hAnsi="Times New Roman" w:cs="Times New Roman"/>
          <w:i/>
          <w:sz w:val="24"/>
          <w:szCs w:val="24"/>
        </w:rPr>
        <w:t>Outsourcing the board: How board service providers can improve corporate governance</w:t>
      </w:r>
      <w:r w:rsidRPr="00D00074">
        <w:rPr>
          <w:rFonts w:ascii="Times New Roman" w:hAnsi="Times New Roman" w:cs="Times New Roman"/>
          <w:sz w:val="24"/>
          <w:szCs w:val="24"/>
        </w:rPr>
        <w:t xml:space="preserve">. </w:t>
      </w:r>
      <w:r w:rsidR="007C2F85" w:rsidRPr="00D00074">
        <w:rPr>
          <w:rFonts w:ascii="Times New Roman" w:hAnsi="Times New Roman" w:cs="Times New Roman"/>
          <w:sz w:val="24"/>
          <w:szCs w:val="24"/>
        </w:rPr>
        <w:t xml:space="preserve">Cambridge University Press. </w:t>
      </w:r>
    </w:p>
    <w:p w14:paraId="7F56159D" w14:textId="2E0A1E88" w:rsidR="00DB15D7" w:rsidRPr="00D00074" w:rsidRDefault="00DB15D7"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Beagon, B. (2020). Is Amazon stock a buy right now? Here’s what earnings, charts show. </w:t>
      </w:r>
      <w:r w:rsidR="00EA3635" w:rsidRPr="00D00074">
        <w:rPr>
          <w:rFonts w:ascii="Times New Roman" w:hAnsi="Times New Roman" w:cs="Times New Roman"/>
          <w:i/>
          <w:sz w:val="24"/>
          <w:szCs w:val="24"/>
        </w:rPr>
        <w:t>Investors Business Daily</w:t>
      </w:r>
      <w:r w:rsidR="00EA3635" w:rsidRPr="00D00074">
        <w:rPr>
          <w:rFonts w:ascii="Times New Roman" w:hAnsi="Times New Roman" w:cs="Times New Roman"/>
          <w:sz w:val="24"/>
          <w:szCs w:val="24"/>
        </w:rPr>
        <w:t>, Jun. 24, 2020. https://www.investors.com/news/technology/amazon-stock-buy-now/</w:t>
      </w:r>
    </w:p>
    <w:p w14:paraId="73502C0C" w14:textId="1C4BEB31" w:rsidR="0012625A" w:rsidRPr="00D00074" w:rsidRDefault="0012625A"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ICL. (2017). </w:t>
      </w:r>
      <w:r w:rsidR="002E06B7" w:rsidRPr="00D00074">
        <w:rPr>
          <w:rFonts w:ascii="Times New Roman" w:hAnsi="Times New Roman" w:cs="Times New Roman"/>
          <w:i/>
          <w:sz w:val="24"/>
          <w:szCs w:val="24"/>
        </w:rPr>
        <w:t>Investor presentation: ICL</w:t>
      </w:r>
      <w:r w:rsidR="002E06B7" w:rsidRPr="00D00074">
        <w:rPr>
          <w:rFonts w:ascii="Times New Roman" w:hAnsi="Times New Roman" w:cs="Times New Roman"/>
          <w:sz w:val="24"/>
          <w:szCs w:val="24"/>
        </w:rPr>
        <w:t xml:space="preserve">. </w:t>
      </w:r>
      <w:r w:rsidR="00DA75A8" w:rsidRPr="00D00074">
        <w:rPr>
          <w:rFonts w:ascii="Times New Roman" w:hAnsi="Times New Roman" w:cs="Times New Roman"/>
          <w:sz w:val="24"/>
          <w:szCs w:val="24"/>
        </w:rPr>
        <w:t>http://iclgroupv2.s3.amazonaws.com/corporate/wp-content/uploads/sites/1004/2017/06/Investor-presentation-May-2017.pdf</w:t>
      </w:r>
    </w:p>
    <w:p w14:paraId="7CA88E37" w14:textId="338836DA" w:rsidR="00535285" w:rsidRPr="00D00074" w:rsidRDefault="000605F7"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Kenett, R., Shmueli, G., &amp; Kenett, R. (2016). </w:t>
      </w:r>
      <w:r w:rsidRPr="00D00074">
        <w:rPr>
          <w:rFonts w:ascii="Times New Roman" w:hAnsi="Times New Roman" w:cs="Times New Roman"/>
          <w:i/>
          <w:sz w:val="24"/>
          <w:szCs w:val="24"/>
        </w:rPr>
        <w:t>Information quality: The potential of data and analytics to generate knowledge</w:t>
      </w:r>
      <w:r w:rsidRPr="00D00074">
        <w:rPr>
          <w:rFonts w:ascii="Times New Roman" w:hAnsi="Times New Roman" w:cs="Times New Roman"/>
          <w:sz w:val="24"/>
          <w:szCs w:val="24"/>
        </w:rPr>
        <w:t>, 1</w:t>
      </w:r>
      <w:r w:rsidRPr="00D00074">
        <w:rPr>
          <w:rFonts w:ascii="Times New Roman" w:hAnsi="Times New Roman" w:cs="Times New Roman"/>
          <w:sz w:val="24"/>
          <w:szCs w:val="24"/>
          <w:vertAlign w:val="superscript"/>
        </w:rPr>
        <w:t>st</w:t>
      </w:r>
      <w:r w:rsidRPr="00D00074">
        <w:rPr>
          <w:rFonts w:ascii="Times New Roman" w:hAnsi="Times New Roman" w:cs="Times New Roman"/>
          <w:sz w:val="24"/>
          <w:szCs w:val="24"/>
        </w:rPr>
        <w:t xml:space="preserve"> edition. John Wiley &amp; Sons. </w:t>
      </w:r>
    </w:p>
    <w:p w14:paraId="07079A08" w14:textId="65A92ACF" w:rsidR="00D10895" w:rsidRPr="00D00074" w:rsidRDefault="00E77CCA"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Palmer, A. (2020). Amazon soars after huge earnings beat. </w:t>
      </w:r>
      <w:r w:rsidRPr="00D00074">
        <w:rPr>
          <w:rFonts w:ascii="Times New Roman" w:hAnsi="Times New Roman" w:cs="Times New Roman"/>
          <w:i/>
          <w:sz w:val="24"/>
          <w:szCs w:val="24"/>
        </w:rPr>
        <w:t>CNBC</w:t>
      </w:r>
      <w:r w:rsidRPr="00D00074">
        <w:rPr>
          <w:rFonts w:ascii="Times New Roman" w:hAnsi="Times New Roman" w:cs="Times New Roman"/>
          <w:sz w:val="24"/>
          <w:szCs w:val="24"/>
        </w:rPr>
        <w:t xml:space="preserve">, Mar. 30, 2020. </w:t>
      </w:r>
      <w:r w:rsidR="0090535A" w:rsidRPr="00D00074">
        <w:rPr>
          <w:rFonts w:ascii="Times New Roman" w:hAnsi="Times New Roman" w:cs="Times New Roman"/>
          <w:sz w:val="24"/>
          <w:szCs w:val="24"/>
        </w:rPr>
        <w:t>https://www.cnbc.com/2020/01/30/amazon-amzn-q4-2019-earnings.html</w:t>
      </w:r>
    </w:p>
    <w:p w14:paraId="66779957" w14:textId="3CA4ADEC" w:rsidR="00EA4F46" w:rsidRPr="00D00074" w:rsidRDefault="00EA4F46"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t xml:space="preserve">Rapoport, M. (2018). What Amazon isn’t telling investors about its </w:t>
      </w:r>
      <w:r w:rsidR="00D00074" w:rsidRPr="00D00074">
        <w:rPr>
          <w:rFonts w:ascii="Times New Roman" w:hAnsi="Times New Roman" w:cs="Times New Roman"/>
          <w:sz w:val="24"/>
          <w:szCs w:val="24"/>
        </w:rPr>
        <w:t>revenue?</w:t>
      </w:r>
      <w:r w:rsidRPr="00D00074">
        <w:rPr>
          <w:rFonts w:ascii="Times New Roman" w:hAnsi="Times New Roman" w:cs="Times New Roman"/>
          <w:sz w:val="24"/>
          <w:szCs w:val="24"/>
        </w:rPr>
        <w:t xml:space="preserve"> </w:t>
      </w:r>
      <w:r w:rsidRPr="00D00074">
        <w:rPr>
          <w:rFonts w:ascii="Times New Roman" w:hAnsi="Times New Roman" w:cs="Times New Roman"/>
          <w:i/>
          <w:sz w:val="24"/>
          <w:szCs w:val="24"/>
        </w:rPr>
        <w:t>The Walls Street Journal</w:t>
      </w:r>
      <w:r w:rsidRPr="00D00074">
        <w:rPr>
          <w:rFonts w:ascii="Times New Roman" w:hAnsi="Times New Roman" w:cs="Times New Roman"/>
          <w:sz w:val="24"/>
          <w:szCs w:val="24"/>
        </w:rPr>
        <w:t xml:space="preserve">, Dec. 22, 2018. </w:t>
      </w:r>
      <w:r w:rsidR="003B2626" w:rsidRPr="00D00074">
        <w:rPr>
          <w:rFonts w:ascii="Times New Roman" w:hAnsi="Times New Roman" w:cs="Times New Roman"/>
          <w:sz w:val="24"/>
          <w:szCs w:val="24"/>
        </w:rPr>
        <w:t>https://www.wsj.com/articles/what-amazon-isnt-telling-investors-about-its-revenue-11545480000</w:t>
      </w:r>
    </w:p>
    <w:p w14:paraId="57E5FFD9" w14:textId="2DDB9E35" w:rsidR="0090535A" w:rsidRPr="00D00074" w:rsidRDefault="0090535A" w:rsidP="00D00074">
      <w:pPr>
        <w:spacing w:after="0" w:line="480" w:lineRule="auto"/>
        <w:ind w:left="720" w:hanging="720"/>
        <w:rPr>
          <w:rFonts w:ascii="Times New Roman" w:hAnsi="Times New Roman" w:cs="Times New Roman"/>
          <w:sz w:val="24"/>
          <w:szCs w:val="24"/>
        </w:rPr>
      </w:pPr>
      <w:r w:rsidRPr="00D00074">
        <w:rPr>
          <w:rFonts w:ascii="Times New Roman" w:hAnsi="Times New Roman" w:cs="Times New Roman"/>
          <w:sz w:val="24"/>
          <w:szCs w:val="24"/>
        </w:rPr>
        <w:lastRenderedPageBreak/>
        <w:t xml:space="preserve">Rutakirwa, T. (2018). </w:t>
      </w:r>
      <w:r w:rsidRPr="00D00074">
        <w:rPr>
          <w:rFonts w:ascii="Times New Roman" w:hAnsi="Times New Roman" w:cs="Times New Roman"/>
          <w:i/>
          <w:sz w:val="24"/>
          <w:szCs w:val="24"/>
        </w:rPr>
        <w:t>Analysis of Amazon: Management and organizations</w:t>
      </w:r>
      <w:r w:rsidRPr="00D00074">
        <w:rPr>
          <w:rFonts w:ascii="Times New Roman" w:hAnsi="Times New Roman" w:cs="Times New Roman"/>
          <w:sz w:val="24"/>
          <w:szCs w:val="24"/>
        </w:rPr>
        <w:t xml:space="preserve">. researchgate.net/publication/335430145_ANALYSIS_OF_AMAZON_MANAGEMENT_AND_ORGANISATIONS/citation/download </w:t>
      </w:r>
    </w:p>
    <w:sectPr w:rsidR="0090535A" w:rsidRPr="00D00074" w:rsidSect="003111D4">
      <w:headerReference w:type="default" r:id="rId8"/>
      <w:headerReference w:type="first" r:id="rId9"/>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83F27" w14:textId="77777777" w:rsidR="00302AC3" w:rsidRDefault="00302AC3">
      <w:pPr>
        <w:spacing w:after="0" w:line="240" w:lineRule="auto"/>
      </w:pPr>
      <w:r>
        <w:separator/>
      </w:r>
    </w:p>
  </w:endnote>
  <w:endnote w:type="continuationSeparator" w:id="0">
    <w:p w14:paraId="0B139593" w14:textId="77777777" w:rsidR="00302AC3" w:rsidRDefault="00302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6C2FE" w14:textId="77777777" w:rsidR="00302AC3" w:rsidRDefault="00302AC3">
      <w:pPr>
        <w:spacing w:after="0" w:line="240" w:lineRule="auto"/>
      </w:pPr>
      <w:r>
        <w:separator/>
      </w:r>
    </w:p>
  </w:footnote>
  <w:footnote w:type="continuationSeparator" w:id="0">
    <w:p w14:paraId="75BCF875" w14:textId="77777777" w:rsidR="00302AC3" w:rsidRDefault="00302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130E7" w14:textId="0383F65E" w:rsidR="001238F0" w:rsidRPr="00F6485F" w:rsidRDefault="001238F0" w:rsidP="000C50D0">
    <w:pPr>
      <w:pStyle w:val="Header"/>
      <w:rPr>
        <w:rFonts w:ascii="Times New Roman" w:hAnsi="Times New Roman" w:cs="Times New Roman"/>
        <w:sz w:val="24"/>
        <w:szCs w:val="24"/>
      </w:rPr>
    </w:pPr>
    <w:r>
      <w:rPr>
        <w:rFonts w:ascii="Times New Roman" w:hAnsi="Times New Roman" w:cs="Times New Roman"/>
        <w:sz w:val="24"/>
        <w:szCs w:val="24"/>
      </w:rPr>
      <w:t>AMAZON</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F6485F">
      <w:rPr>
        <w:rFonts w:ascii="Times New Roman" w:hAnsi="Times New Roman" w:cs="Times New Roman"/>
        <w:sz w:val="24"/>
        <w:szCs w:val="24"/>
      </w:rPr>
      <w:t xml:space="preserve"> </w:t>
    </w:r>
    <w:sdt>
      <w:sdtPr>
        <w:rPr>
          <w:rFonts w:ascii="Times New Roman" w:hAnsi="Times New Roman" w:cs="Times New Roman"/>
          <w:sz w:val="24"/>
          <w:szCs w:val="24"/>
        </w:rPr>
        <w:id w:val="-951315931"/>
        <w:docPartObj>
          <w:docPartGallery w:val="Page Numbers (Top of Page)"/>
          <w:docPartUnique/>
        </w:docPartObj>
      </w:sdtPr>
      <w:sdtEndPr>
        <w:rPr>
          <w:noProof/>
        </w:rPr>
      </w:sdtEndPr>
      <w:sdtContent>
        <w:r w:rsidRPr="00F6485F">
          <w:rPr>
            <w:rFonts w:ascii="Times New Roman" w:hAnsi="Times New Roman" w:cs="Times New Roman"/>
            <w:sz w:val="24"/>
            <w:szCs w:val="24"/>
          </w:rPr>
          <w:fldChar w:fldCharType="begin"/>
        </w:r>
        <w:r w:rsidRPr="00F6485F">
          <w:rPr>
            <w:rFonts w:ascii="Times New Roman" w:hAnsi="Times New Roman" w:cs="Times New Roman"/>
            <w:sz w:val="24"/>
            <w:szCs w:val="24"/>
          </w:rPr>
          <w:instrText xml:space="preserve"> PAGE   \* MERGEFORMAT </w:instrText>
        </w:r>
        <w:r w:rsidRPr="00F6485F">
          <w:rPr>
            <w:rFonts w:ascii="Times New Roman" w:hAnsi="Times New Roman" w:cs="Times New Roman"/>
            <w:sz w:val="24"/>
            <w:szCs w:val="24"/>
          </w:rPr>
          <w:fldChar w:fldCharType="separate"/>
        </w:r>
        <w:r w:rsidR="00B573AC">
          <w:rPr>
            <w:rFonts w:ascii="Times New Roman" w:hAnsi="Times New Roman" w:cs="Times New Roman"/>
            <w:noProof/>
            <w:sz w:val="24"/>
            <w:szCs w:val="24"/>
          </w:rPr>
          <w:t>11</w:t>
        </w:r>
        <w:r w:rsidRPr="00F648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629F3" w14:textId="0BFB83D2" w:rsidR="001238F0" w:rsidRDefault="001238F0" w:rsidP="00F6485F">
    <w:pPr>
      <w:pStyle w:val="Header"/>
      <w:jc w:val="right"/>
    </w:pPr>
    <w:r w:rsidRPr="00725312">
      <w:rPr>
        <w:rFonts w:ascii="Times New Roman" w:hAnsi="Times New Roman" w:cs="Times New Roman"/>
        <w:sz w:val="24"/>
        <w:szCs w:val="24"/>
      </w:rPr>
      <w:t>Running head: POLICE AND COMMUNITY RELATIONSHIP</w:t>
    </w:r>
    <w:r>
      <w:t xml:space="preserve"> </w:t>
    </w:r>
    <w:r>
      <w:tab/>
    </w:r>
    <w:sdt>
      <w:sdtPr>
        <w:id w:val="1048584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D0245"/>
    <w:multiLevelType w:val="multilevel"/>
    <w:tmpl w:val="88CA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B77F3"/>
    <w:multiLevelType w:val="multilevel"/>
    <w:tmpl w:val="C95C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B4A51"/>
    <w:multiLevelType w:val="hybridMultilevel"/>
    <w:tmpl w:val="2576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454B1"/>
    <w:multiLevelType w:val="multilevel"/>
    <w:tmpl w:val="94F0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95FE5"/>
    <w:multiLevelType w:val="multilevel"/>
    <w:tmpl w:val="2050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2074E"/>
    <w:multiLevelType w:val="multilevel"/>
    <w:tmpl w:val="F0D4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4D4A1D"/>
    <w:multiLevelType w:val="multilevel"/>
    <w:tmpl w:val="FF94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C36E4"/>
    <w:multiLevelType w:val="multilevel"/>
    <w:tmpl w:val="10EEC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7F161B"/>
    <w:multiLevelType w:val="multilevel"/>
    <w:tmpl w:val="88F4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959CD"/>
    <w:multiLevelType w:val="multilevel"/>
    <w:tmpl w:val="A588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116AB8"/>
    <w:multiLevelType w:val="multilevel"/>
    <w:tmpl w:val="A7CA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04307"/>
    <w:multiLevelType w:val="hybridMultilevel"/>
    <w:tmpl w:val="CD2EE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EE4E30"/>
    <w:multiLevelType w:val="multilevel"/>
    <w:tmpl w:val="741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7E6B6A"/>
    <w:multiLevelType w:val="hybridMultilevel"/>
    <w:tmpl w:val="108084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B68A7"/>
    <w:multiLevelType w:val="multilevel"/>
    <w:tmpl w:val="5A70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8020C"/>
    <w:multiLevelType w:val="multilevel"/>
    <w:tmpl w:val="6B0E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E3843"/>
    <w:multiLevelType w:val="multilevel"/>
    <w:tmpl w:val="609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0D069A"/>
    <w:multiLevelType w:val="hybridMultilevel"/>
    <w:tmpl w:val="1DDE2E7C"/>
    <w:lvl w:ilvl="0" w:tplc="2D5A46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722B3C"/>
    <w:multiLevelType w:val="multilevel"/>
    <w:tmpl w:val="CB1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B05CA"/>
    <w:multiLevelType w:val="hybridMultilevel"/>
    <w:tmpl w:val="296433D2"/>
    <w:lvl w:ilvl="0" w:tplc="E312C3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00DF0"/>
    <w:multiLevelType w:val="multilevel"/>
    <w:tmpl w:val="C680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50624D"/>
    <w:multiLevelType w:val="hybridMultilevel"/>
    <w:tmpl w:val="B3240998"/>
    <w:lvl w:ilvl="0" w:tplc="74705EB4">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5D353C"/>
    <w:multiLevelType w:val="multilevel"/>
    <w:tmpl w:val="D5E0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FF0996"/>
    <w:multiLevelType w:val="hybridMultilevel"/>
    <w:tmpl w:val="6A84B0D8"/>
    <w:lvl w:ilvl="0" w:tplc="ACFA700E">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4C244D"/>
    <w:multiLevelType w:val="multilevel"/>
    <w:tmpl w:val="A1A48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424722"/>
    <w:multiLevelType w:val="hybridMultilevel"/>
    <w:tmpl w:val="658ADD32"/>
    <w:lvl w:ilvl="0" w:tplc="398E64C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B1FCB"/>
    <w:multiLevelType w:val="multilevel"/>
    <w:tmpl w:val="C26665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FA7D71"/>
    <w:multiLevelType w:val="multilevel"/>
    <w:tmpl w:val="481CC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4C2B2E"/>
    <w:multiLevelType w:val="multilevel"/>
    <w:tmpl w:val="5A2A86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B54D94"/>
    <w:multiLevelType w:val="multilevel"/>
    <w:tmpl w:val="E7EE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B82936"/>
    <w:multiLevelType w:val="multilevel"/>
    <w:tmpl w:val="807A5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E9286A"/>
    <w:multiLevelType w:val="hybridMultilevel"/>
    <w:tmpl w:val="0644A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8E6506"/>
    <w:multiLevelType w:val="hybridMultilevel"/>
    <w:tmpl w:val="8A848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422337"/>
    <w:multiLevelType w:val="hybridMultilevel"/>
    <w:tmpl w:val="748CA59C"/>
    <w:lvl w:ilvl="0" w:tplc="4D2C14A8">
      <w:start w:val="1"/>
      <w:numFmt w:val="bullet"/>
      <w:lvlText w:val=""/>
      <w:lvlJc w:val="left"/>
      <w:pPr>
        <w:ind w:left="720" w:hanging="360"/>
      </w:pPr>
      <w:rPr>
        <w:rFonts w:ascii="Symbol" w:hAnsi="Symbol" w:hint="default"/>
      </w:rPr>
    </w:lvl>
    <w:lvl w:ilvl="1" w:tplc="CACEC5C8" w:tentative="1">
      <w:start w:val="1"/>
      <w:numFmt w:val="bullet"/>
      <w:lvlText w:val="o"/>
      <w:lvlJc w:val="left"/>
      <w:pPr>
        <w:ind w:left="1440" w:hanging="360"/>
      </w:pPr>
      <w:rPr>
        <w:rFonts w:ascii="Courier New" w:hAnsi="Courier New" w:cs="Courier New" w:hint="default"/>
      </w:rPr>
    </w:lvl>
    <w:lvl w:ilvl="2" w:tplc="41C2FE06" w:tentative="1">
      <w:start w:val="1"/>
      <w:numFmt w:val="bullet"/>
      <w:lvlText w:val=""/>
      <w:lvlJc w:val="left"/>
      <w:pPr>
        <w:ind w:left="2160" w:hanging="360"/>
      </w:pPr>
      <w:rPr>
        <w:rFonts w:ascii="Wingdings" w:hAnsi="Wingdings" w:hint="default"/>
      </w:rPr>
    </w:lvl>
    <w:lvl w:ilvl="3" w:tplc="AF0E4B64" w:tentative="1">
      <w:start w:val="1"/>
      <w:numFmt w:val="bullet"/>
      <w:lvlText w:val=""/>
      <w:lvlJc w:val="left"/>
      <w:pPr>
        <w:ind w:left="2880" w:hanging="360"/>
      </w:pPr>
      <w:rPr>
        <w:rFonts w:ascii="Symbol" w:hAnsi="Symbol" w:hint="default"/>
      </w:rPr>
    </w:lvl>
    <w:lvl w:ilvl="4" w:tplc="C8EC936C" w:tentative="1">
      <w:start w:val="1"/>
      <w:numFmt w:val="bullet"/>
      <w:lvlText w:val="o"/>
      <w:lvlJc w:val="left"/>
      <w:pPr>
        <w:ind w:left="3600" w:hanging="360"/>
      </w:pPr>
      <w:rPr>
        <w:rFonts w:ascii="Courier New" w:hAnsi="Courier New" w:cs="Courier New" w:hint="default"/>
      </w:rPr>
    </w:lvl>
    <w:lvl w:ilvl="5" w:tplc="FA0C6A22" w:tentative="1">
      <w:start w:val="1"/>
      <w:numFmt w:val="bullet"/>
      <w:lvlText w:val=""/>
      <w:lvlJc w:val="left"/>
      <w:pPr>
        <w:ind w:left="4320" w:hanging="360"/>
      </w:pPr>
      <w:rPr>
        <w:rFonts w:ascii="Wingdings" w:hAnsi="Wingdings" w:hint="default"/>
      </w:rPr>
    </w:lvl>
    <w:lvl w:ilvl="6" w:tplc="FC5A9F40" w:tentative="1">
      <w:start w:val="1"/>
      <w:numFmt w:val="bullet"/>
      <w:lvlText w:val=""/>
      <w:lvlJc w:val="left"/>
      <w:pPr>
        <w:ind w:left="5040" w:hanging="360"/>
      </w:pPr>
      <w:rPr>
        <w:rFonts w:ascii="Symbol" w:hAnsi="Symbol" w:hint="default"/>
      </w:rPr>
    </w:lvl>
    <w:lvl w:ilvl="7" w:tplc="CFAA5034" w:tentative="1">
      <w:start w:val="1"/>
      <w:numFmt w:val="bullet"/>
      <w:lvlText w:val="o"/>
      <w:lvlJc w:val="left"/>
      <w:pPr>
        <w:ind w:left="5760" w:hanging="360"/>
      </w:pPr>
      <w:rPr>
        <w:rFonts w:ascii="Courier New" w:hAnsi="Courier New" w:cs="Courier New" w:hint="default"/>
      </w:rPr>
    </w:lvl>
    <w:lvl w:ilvl="8" w:tplc="6C0EBDBA" w:tentative="1">
      <w:start w:val="1"/>
      <w:numFmt w:val="bullet"/>
      <w:lvlText w:val=""/>
      <w:lvlJc w:val="left"/>
      <w:pPr>
        <w:ind w:left="6480" w:hanging="360"/>
      </w:pPr>
      <w:rPr>
        <w:rFonts w:ascii="Wingdings" w:hAnsi="Wingdings" w:hint="default"/>
      </w:rPr>
    </w:lvl>
  </w:abstractNum>
  <w:abstractNum w:abstractNumId="34" w15:restartNumberingAfterBreak="0">
    <w:nsid w:val="6AB74E31"/>
    <w:multiLevelType w:val="hybridMultilevel"/>
    <w:tmpl w:val="5E823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4330B8"/>
    <w:multiLevelType w:val="multilevel"/>
    <w:tmpl w:val="6148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02AFF"/>
    <w:multiLevelType w:val="multilevel"/>
    <w:tmpl w:val="4226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C940FC"/>
    <w:multiLevelType w:val="multilevel"/>
    <w:tmpl w:val="7D9C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8C7578"/>
    <w:multiLevelType w:val="hybridMultilevel"/>
    <w:tmpl w:val="4CC4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6"/>
  </w:num>
  <w:num w:numId="3">
    <w:abstractNumId w:val="38"/>
  </w:num>
  <w:num w:numId="4">
    <w:abstractNumId w:val="31"/>
  </w:num>
  <w:num w:numId="5">
    <w:abstractNumId w:val="2"/>
  </w:num>
  <w:num w:numId="6">
    <w:abstractNumId w:val="23"/>
  </w:num>
  <w:num w:numId="7">
    <w:abstractNumId w:val="29"/>
  </w:num>
  <w:num w:numId="8">
    <w:abstractNumId w:val="16"/>
  </w:num>
  <w:num w:numId="9">
    <w:abstractNumId w:val="12"/>
  </w:num>
  <w:num w:numId="10">
    <w:abstractNumId w:val="35"/>
  </w:num>
  <w:num w:numId="11">
    <w:abstractNumId w:val="28"/>
  </w:num>
  <w:num w:numId="12">
    <w:abstractNumId w:val="24"/>
  </w:num>
  <w:num w:numId="13">
    <w:abstractNumId w:val="4"/>
  </w:num>
  <w:num w:numId="14">
    <w:abstractNumId w:val="9"/>
  </w:num>
  <w:num w:numId="15">
    <w:abstractNumId w:val="10"/>
  </w:num>
  <w:num w:numId="16">
    <w:abstractNumId w:val="8"/>
  </w:num>
  <w:num w:numId="17">
    <w:abstractNumId w:val="1"/>
  </w:num>
  <w:num w:numId="18">
    <w:abstractNumId w:val="15"/>
  </w:num>
  <w:num w:numId="19">
    <w:abstractNumId w:val="26"/>
  </w:num>
  <w:num w:numId="20">
    <w:abstractNumId w:val="7"/>
  </w:num>
  <w:num w:numId="21">
    <w:abstractNumId w:val="18"/>
  </w:num>
  <w:num w:numId="22">
    <w:abstractNumId w:val="37"/>
  </w:num>
  <w:num w:numId="23">
    <w:abstractNumId w:val="14"/>
  </w:num>
  <w:num w:numId="24">
    <w:abstractNumId w:val="32"/>
  </w:num>
  <w:num w:numId="25">
    <w:abstractNumId w:val="25"/>
  </w:num>
  <w:num w:numId="26">
    <w:abstractNumId w:val="5"/>
  </w:num>
  <w:num w:numId="27">
    <w:abstractNumId w:val="30"/>
  </w:num>
  <w:num w:numId="28">
    <w:abstractNumId w:val="27"/>
  </w:num>
  <w:num w:numId="29">
    <w:abstractNumId w:val="21"/>
  </w:num>
  <w:num w:numId="30">
    <w:abstractNumId w:val="20"/>
  </w:num>
  <w:num w:numId="31">
    <w:abstractNumId w:val="3"/>
  </w:num>
  <w:num w:numId="32">
    <w:abstractNumId w:val="36"/>
  </w:num>
  <w:num w:numId="33">
    <w:abstractNumId w:val="0"/>
  </w:num>
  <w:num w:numId="34">
    <w:abstractNumId w:val="11"/>
  </w:num>
  <w:num w:numId="35">
    <w:abstractNumId w:val="13"/>
  </w:num>
  <w:num w:numId="36">
    <w:abstractNumId w:val="19"/>
  </w:num>
  <w:num w:numId="37">
    <w:abstractNumId w:val="34"/>
  </w:num>
  <w:num w:numId="38">
    <w:abstractNumId w:val="17"/>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UwARKWZmYWJsZmpko6SsGpxcWZ+XkgBYa1AJAacjIsAAAA"/>
  </w:docVars>
  <w:rsids>
    <w:rsidRoot w:val="00A93250"/>
    <w:rsid w:val="00000DAC"/>
    <w:rsid w:val="000019BD"/>
    <w:rsid w:val="000037BC"/>
    <w:rsid w:val="00003FC4"/>
    <w:rsid w:val="00004401"/>
    <w:rsid w:val="000076EF"/>
    <w:rsid w:val="00010052"/>
    <w:rsid w:val="00012E30"/>
    <w:rsid w:val="00014B05"/>
    <w:rsid w:val="00014F69"/>
    <w:rsid w:val="0002021F"/>
    <w:rsid w:val="0002053F"/>
    <w:rsid w:val="00023744"/>
    <w:rsid w:val="00024FCF"/>
    <w:rsid w:val="000254C3"/>
    <w:rsid w:val="00025D53"/>
    <w:rsid w:val="00032554"/>
    <w:rsid w:val="00032BF3"/>
    <w:rsid w:val="00033AC2"/>
    <w:rsid w:val="000347D0"/>
    <w:rsid w:val="000359B4"/>
    <w:rsid w:val="0003739C"/>
    <w:rsid w:val="00042E33"/>
    <w:rsid w:val="000430EF"/>
    <w:rsid w:val="00044506"/>
    <w:rsid w:val="00044E4C"/>
    <w:rsid w:val="000461B5"/>
    <w:rsid w:val="000521EF"/>
    <w:rsid w:val="00056506"/>
    <w:rsid w:val="00056FF1"/>
    <w:rsid w:val="000605F7"/>
    <w:rsid w:val="0006272E"/>
    <w:rsid w:val="00063144"/>
    <w:rsid w:val="000640D6"/>
    <w:rsid w:val="000642E5"/>
    <w:rsid w:val="000702CD"/>
    <w:rsid w:val="0007089E"/>
    <w:rsid w:val="00070F35"/>
    <w:rsid w:val="00071FB9"/>
    <w:rsid w:val="000844E1"/>
    <w:rsid w:val="00085B6D"/>
    <w:rsid w:val="00086562"/>
    <w:rsid w:val="00086F19"/>
    <w:rsid w:val="000913D0"/>
    <w:rsid w:val="00091A33"/>
    <w:rsid w:val="000969D5"/>
    <w:rsid w:val="00097D66"/>
    <w:rsid w:val="000A17FA"/>
    <w:rsid w:val="000A253C"/>
    <w:rsid w:val="000A3D30"/>
    <w:rsid w:val="000A5261"/>
    <w:rsid w:val="000B1E32"/>
    <w:rsid w:val="000C1199"/>
    <w:rsid w:val="000C20BE"/>
    <w:rsid w:val="000C272E"/>
    <w:rsid w:val="000C2894"/>
    <w:rsid w:val="000C50D0"/>
    <w:rsid w:val="000C7222"/>
    <w:rsid w:val="000D0DBB"/>
    <w:rsid w:val="000D27A1"/>
    <w:rsid w:val="000D306B"/>
    <w:rsid w:val="000E0C11"/>
    <w:rsid w:val="000E2981"/>
    <w:rsid w:val="000E688C"/>
    <w:rsid w:val="000E6A05"/>
    <w:rsid w:val="000F048D"/>
    <w:rsid w:val="000F19CA"/>
    <w:rsid w:val="000F5C98"/>
    <w:rsid w:val="00113DB1"/>
    <w:rsid w:val="00115983"/>
    <w:rsid w:val="00122F04"/>
    <w:rsid w:val="001238F0"/>
    <w:rsid w:val="0012583C"/>
    <w:rsid w:val="00125E82"/>
    <w:rsid w:val="0012625A"/>
    <w:rsid w:val="001264AA"/>
    <w:rsid w:val="00127C4A"/>
    <w:rsid w:val="0013110E"/>
    <w:rsid w:val="00131709"/>
    <w:rsid w:val="00132ED8"/>
    <w:rsid w:val="001348DD"/>
    <w:rsid w:val="001360EC"/>
    <w:rsid w:val="0013775A"/>
    <w:rsid w:val="001402E3"/>
    <w:rsid w:val="00140874"/>
    <w:rsid w:val="001424C6"/>
    <w:rsid w:val="00143DD5"/>
    <w:rsid w:val="00144411"/>
    <w:rsid w:val="001470B9"/>
    <w:rsid w:val="001472DF"/>
    <w:rsid w:val="001501F2"/>
    <w:rsid w:val="00150442"/>
    <w:rsid w:val="00151EB0"/>
    <w:rsid w:val="001621DB"/>
    <w:rsid w:val="00163EC3"/>
    <w:rsid w:val="00167614"/>
    <w:rsid w:val="0017179F"/>
    <w:rsid w:val="00171ED1"/>
    <w:rsid w:val="001807EE"/>
    <w:rsid w:val="00180C6C"/>
    <w:rsid w:val="00187634"/>
    <w:rsid w:val="00187AFC"/>
    <w:rsid w:val="0019096B"/>
    <w:rsid w:val="0019337C"/>
    <w:rsid w:val="00193507"/>
    <w:rsid w:val="00196289"/>
    <w:rsid w:val="001A5334"/>
    <w:rsid w:val="001A594A"/>
    <w:rsid w:val="001A5EB6"/>
    <w:rsid w:val="001A5F08"/>
    <w:rsid w:val="001A6692"/>
    <w:rsid w:val="001A6C69"/>
    <w:rsid w:val="001B0121"/>
    <w:rsid w:val="001B079C"/>
    <w:rsid w:val="001B0DA5"/>
    <w:rsid w:val="001B3596"/>
    <w:rsid w:val="001B6171"/>
    <w:rsid w:val="001C292E"/>
    <w:rsid w:val="001D0DC7"/>
    <w:rsid w:val="001D44EC"/>
    <w:rsid w:val="001E100E"/>
    <w:rsid w:val="001E22C6"/>
    <w:rsid w:val="001E490A"/>
    <w:rsid w:val="001F16A8"/>
    <w:rsid w:val="001F3B64"/>
    <w:rsid w:val="001F65E6"/>
    <w:rsid w:val="001F6F57"/>
    <w:rsid w:val="002004B3"/>
    <w:rsid w:val="00203866"/>
    <w:rsid w:val="00211325"/>
    <w:rsid w:val="002121AB"/>
    <w:rsid w:val="00214401"/>
    <w:rsid w:val="00215109"/>
    <w:rsid w:val="002152B7"/>
    <w:rsid w:val="00216BFA"/>
    <w:rsid w:val="00223934"/>
    <w:rsid w:val="002276FB"/>
    <w:rsid w:val="00230C27"/>
    <w:rsid w:val="002349ED"/>
    <w:rsid w:val="00234C8F"/>
    <w:rsid w:val="00236618"/>
    <w:rsid w:val="002372B9"/>
    <w:rsid w:val="00237FC4"/>
    <w:rsid w:val="002407CC"/>
    <w:rsid w:val="0024182D"/>
    <w:rsid w:val="002461C4"/>
    <w:rsid w:val="002465FD"/>
    <w:rsid w:val="00250059"/>
    <w:rsid w:val="002510A7"/>
    <w:rsid w:val="002530CB"/>
    <w:rsid w:val="002579A7"/>
    <w:rsid w:val="002634BF"/>
    <w:rsid w:val="00263FBF"/>
    <w:rsid w:val="00267CAF"/>
    <w:rsid w:val="00272FF9"/>
    <w:rsid w:val="00273398"/>
    <w:rsid w:val="002768E6"/>
    <w:rsid w:val="0028083D"/>
    <w:rsid w:val="00282D25"/>
    <w:rsid w:val="00282EC3"/>
    <w:rsid w:val="00293085"/>
    <w:rsid w:val="00296BAE"/>
    <w:rsid w:val="002A1542"/>
    <w:rsid w:val="002A2C96"/>
    <w:rsid w:val="002A57F5"/>
    <w:rsid w:val="002A62B5"/>
    <w:rsid w:val="002B0151"/>
    <w:rsid w:val="002B2D88"/>
    <w:rsid w:val="002C5A52"/>
    <w:rsid w:val="002C6B53"/>
    <w:rsid w:val="002D033D"/>
    <w:rsid w:val="002D074B"/>
    <w:rsid w:val="002D10AF"/>
    <w:rsid w:val="002D271A"/>
    <w:rsid w:val="002D54C0"/>
    <w:rsid w:val="002D5C18"/>
    <w:rsid w:val="002D7665"/>
    <w:rsid w:val="002E06B7"/>
    <w:rsid w:val="002F4C0C"/>
    <w:rsid w:val="002F66A0"/>
    <w:rsid w:val="00302729"/>
    <w:rsid w:val="00302AC3"/>
    <w:rsid w:val="003035A1"/>
    <w:rsid w:val="0030499A"/>
    <w:rsid w:val="00305460"/>
    <w:rsid w:val="003111D4"/>
    <w:rsid w:val="00311D97"/>
    <w:rsid w:val="00312E19"/>
    <w:rsid w:val="003236F1"/>
    <w:rsid w:val="00325039"/>
    <w:rsid w:val="00325452"/>
    <w:rsid w:val="00325830"/>
    <w:rsid w:val="00332B2F"/>
    <w:rsid w:val="00333950"/>
    <w:rsid w:val="00333AD6"/>
    <w:rsid w:val="00333C15"/>
    <w:rsid w:val="003423B2"/>
    <w:rsid w:val="00342A01"/>
    <w:rsid w:val="00343579"/>
    <w:rsid w:val="00344B62"/>
    <w:rsid w:val="00353850"/>
    <w:rsid w:val="00354067"/>
    <w:rsid w:val="003558C1"/>
    <w:rsid w:val="003622E2"/>
    <w:rsid w:val="00365E05"/>
    <w:rsid w:val="003702F8"/>
    <w:rsid w:val="003716CA"/>
    <w:rsid w:val="003717CD"/>
    <w:rsid w:val="0037452B"/>
    <w:rsid w:val="00374EC2"/>
    <w:rsid w:val="003774AE"/>
    <w:rsid w:val="00381F82"/>
    <w:rsid w:val="003828DE"/>
    <w:rsid w:val="0038746A"/>
    <w:rsid w:val="00392026"/>
    <w:rsid w:val="00393CB7"/>
    <w:rsid w:val="0039484F"/>
    <w:rsid w:val="003979DD"/>
    <w:rsid w:val="00397BEB"/>
    <w:rsid w:val="003A106B"/>
    <w:rsid w:val="003A15EF"/>
    <w:rsid w:val="003A52A8"/>
    <w:rsid w:val="003A6512"/>
    <w:rsid w:val="003A6717"/>
    <w:rsid w:val="003A721B"/>
    <w:rsid w:val="003B09A0"/>
    <w:rsid w:val="003B2626"/>
    <w:rsid w:val="003B33A7"/>
    <w:rsid w:val="003B488A"/>
    <w:rsid w:val="003B4FA7"/>
    <w:rsid w:val="003B4FBD"/>
    <w:rsid w:val="003B684E"/>
    <w:rsid w:val="003B7804"/>
    <w:rsid w:val="003C0EE0"/>
    <w:rsid w:val="003C2600"/>
    <w:rsid w:val="003C2FF7"/>
    <w:rsid w:val="003C3288"/>
    <w:rsid w:val="003C32AF"/>
    <w:rsid w:val="003C353F"/>
    <w:rsid w:val="003C378D"/>
    <w:rsid w:val="003C6E79"/>
    <w:rsid w:val="003C78CE"/>
    <w:rsid w:val="003D04BE"/>
    <w:rsid w:val="003D1DFB"/>
    <w:rsid w:val="003D23B1"/>
    <w:rsid w:val="003D2F2A"/>
    <w:rsid w:val="003D3B55"/>
    <w:rsid w:val="003D4C0B"/>
    <w:rsid w:val="003D5089"/>
    <w:rsid w:val="003D67D3"/>
    <w:rsid w:val="003E20F1"/>
    <w:rsid w:val="003E329D"/>
    <w:rsid w:val="003E43FF"/>
    <w:rsid w:val="003E5BBD"/>
    <w:rsid w:val="003E6318"/>
    <w:rsid w:val="003E7006"/>
    <w:rsid w:val="003F1C29"/>
    <w:rsid w:val="003F1D1D"/>
    <w:rsid w:val="003F240F"/>
    <w:rsid w:val="003F49D9"/>
    <w:rsid w:val="003F732E"/>
    <w:rsid w:val="0040197D"/>
    <w:rsid w:val="004044A0"/>
    <w:rsid w:val="004157C4"/>
    <w:rsid w:val="004178EB"/>
    <w:rsid w:val="00420EAD"/>
    <w:rsid w:val="0042702C"/>
    <w:rsid w:val="00436A47"/>
    <w:rsid w:val="00437C71"/>
    <w:rsid w:val="004415FC"/>
    <w:rsid w:val="00443410"/>
    <w:rsid w:val="004445C0"/>
    <w:rsid w:val="00445A49"/>
    <w:rsid w:val="0045250A"/>
    <w:rsid w:val="00452DEB"/>
    <w:rsid w:val="00455105"/>
    <w:rsid w:val="00457FA5"/>
    <w:rsid w:val="00462FE1"/>
    <w:rsid w:val="00464AB1"/>
    <w:rsid w:val="00473F86"/>
    <w:rsid w:val="004768CA"/>
    <w:rsid w:val="004817E9"/>
    <w:rsid w:val="004852CD"/>
    <w:rsid w:val="004947BC"/>
    <w:rsid w:val="004A0AD1"/>
    <w:rsid w:val="004A2C46"/>
    <w:rsid w:val="004B2B10"/>
    <w:rsid w:val="004B3ECB"/>
    <w:rsid w:val="004B5231"/>
    <w:rsid w:val="004B55EA"/>
    <w:rsid w:val="004C23F1"/>
    <w:rsid w:val="004D2B5C"/>
    <w:rsid w:val="004E2232"/>
    <w:rsid w:val="004E5026"/>
    <w:rsid w:val="004E786E"/>
    <w:rsid w:val="004F05FD"/>
    <w:rsid w:val="004F0C5B"/>
    <w:rsid w:val="004F6030"/>
    <w:rsid w:val="004F7850"/>
    <w:rsid w:val="0050214B"/>
    <w:rsid w:val="0050337A"/>
    <w:rsid w:val="005069B1"/>
    <w:rsid w:val="0051119C"/>
    <w:rsid w:val="00511435"/>
    <w:rsid w:val="00513552"/>
    <w:rsid w:val="005139CC"/>
    <w:rsid w:val="00514081"/>
    <w:rsid w:val="00514869"/>
    <w:rsid w:val="00515F5A"/>
    <w:rsid w:val="005176BD"/>
    <w:rsid w:val="005202F2"/>
    <w:rsid w:val="005210E6"/>
    <w:rsid w:val="00521575"/>
    <w:rsid w:val="005252C4"/>
    <w:rsid w:val="0052608D"/>
    <w:rsid w:val="0052670D"/>
    <w:rsid w:val="0052752E"/>
    <w:rsid w:val="0052785B"/>
    <w:rsid w:val="00531030"/>
    <w:rsid w:val="00535285"/>
    <w:rsid w:val="00541120"/>
    <w:rsid w:val="00542099"/>
    <w:rsid w:val="005425AF"/>
    <w:rsid w:val="0054618C"/>
    <w:rsid w:val="00547800"/>
    <w:rsid w:val="00547FC9"/>
    <w:rsid w:val="0055645C"/>
    <w:rsid w:val="00556CDA"/>
    <w:rsid w:val="0055772C"/>
    <w:rsid w:val="00566616"/>
    <w:rsid w:val="00566D14"/>
    <w:rsid w:val="005702B0"/>
    <w:rsid w:val="005769EB"/>
    <w:rsid w:val="00583528"/>
    <w:rsid w:val="00583FB8"/>
    <w:rsid w:val="005844B2"/>
    <w:rsid w:val="00584C0B"/>
    <w:rsid w:val="005856E5"/>
    <w:rsid w:val="0058599B"/>
    <w:rsid w:val="005861A9"/>
    <w:rsid w:val="00586BBA"/>
    <w:rsid w:val="0058749C"/>
    <w:rsid w:val="0059383A"/>
    <w:rsid w:val="005938D4"/>
    <w:rsid w:val="00593B4C"/>
    <w:rsid w:val="00593BCD"/>
    <w:rsid w:val="00593F48"/>
    <w:rsid w:val="005A2BE7"/>
    <w:rsid w:val="005A2CFB"/>
    <w:rsid w:val="005A31B4"/>
    <w:rsid w:val="005A51C2"/>
    <w:rsid w:val="005A71F4"/>
    <w:rsid w:val="005B27A9"/>
    <w:rsid w:val="005B5A55"/>
    <w:rsid w:val="005C436F"/>
    <w:rsid w:val="005C6CB3"/>
    <w:rsid w:val="005C71AC"/>
    <w:rsid w:val="005C762A"/>
    <w:rsid w:val="005C779B"/>
    <w:rsid w:val="005D102E"/>
    <w:rsid w:val="005D11E9"/>
    <w:rsid w:val="005D1AF9"/>
    <w:rsid w:val="005D51CA"/>
    <w:rsid w:val="005E7C73"/>
    <w:rsid w:val="005F216A"/>
    <w:rsid w:val="005F4B1A"/>
    <w:rsid w:val="005F6FA1"/>
    <w:rsid w:val="00601BDB"/>
    <w:rsid w:val="00603640"/>
    <w:rsid w:val="00606ABA"/>
    <w:rsid w:val="00606B62"/>
    <w:rsid w:val="00606F3E"/>
    <w:rsid w:val="006073D7"/>
    <w:rsid w:val="006075FC"/>
    <w:rsid w:val="00610722"/>
    <w:rsid w:val="00610F81"/>
    <w:rsid w:val="00616272"/>
    <w:rsid w:val="00617831"/>
    <w:rsid w:val="006205D9"/>
    <w:rsid w:val="00622E88"/>
    <w:rsid w:val="00624F9B"/>
    <w:rsid w:val="00626CCE"/>
    <w:rsid w:val="0062732C"/>
    <w:rsid w:val="00630A75"/>
    <w:rsid w:val="00634380"/>
    <w:rsid w:val="00640812"/>
    <w:rsid w:val="00644217"/>
    <w:rsid w:val="0064438A"/>
    <w:rsid w:val="00645C05"/>
    <w:rsid w:val="00647A0D"/>
    <w:rsid w:val="00647D20"/>
    <w:rsid w:val="00651F4D"/>
    <w:rsid w:val="00655039"/>
    <w:rsid w:val="00657628"/>
    <w:rsid w:val="00657961"/>
    <w:rsid w:val="00657E5E"/>
    <w:rsid w:val="006627AB"/>
    <w:rsid w:val="006628C7"/>
    <w:rsid w:val="00663884"/>
    <w:rsid w:val="006639EF"/>
    <w:rsid w:val="0066438D"/>
    <w:rsid w:val="00664503"/>
    <w:rsid w:val="00665AAD"/>
    <w:rsid w:val="006664CB"/>
    <w:rsid w:val="00666905"/>
    <w:rsid w:val="006712D9"/>
    <w:rsid w:val="00671899"/>
    <w:rsid w:val="0067371A"/>
    <w:rsid w:val="006759A8"/>
    <w:rsid w:val="006760EE"/>
    <w:rsid w:val="00676CF1"/>
    <w:rsid w:val="00683B27"/>
    <w:rsid w:val="00686ACC"/>
    <w:rsid w:val="00686B5A"/>
    <w:rsid w:val="006871C3"/>
    <w:rsid w:val="0069087E"/>
    <w:rsid w:val="00691624"/>
    <w:rsid w:val="006A0A7A"/>
    <w:rsid w:val="006A0DE9"/>
    <w:rsid w:val="006A0FBD"/>
    <w:rsid w:val="006A1886"/>
    <w:rsid w:val="006A2C37"/>
    <w:rsid w:val="006A4260"/>
    <w:rsid w:val="006B18B7"/>
    <w:rsid w:val="006B794E"/>
    <w:rsid w:val="006C10E5"/>
    <w:rsid w:val="006C2F9A"/>
    <w:rsid w:val="006C348E"/>
    <w:rsid w:val="006C53F0"/>
    <w:rsid w:val="006C57E6"/>
    <w:rsid w:val="006D2D1A"/>
    <w:rsid w:val="006D3009"/>
    <w:rsid w:val="006D4326"/>
    <w:rsid w:val="006D4F0E"/>
    <w:rsid w:val="006D5718"/>
    <w:rsid w:val="006D59A1"/>
    <w:rsid w:val="006D5E50"/>
    <w:rsid w:val="006E1E8A"/>
    <w:rsid w:val="006E2D3D"/>
    <w:rsid w:val="006E3150"/>
    <w:rsid w:val="006E6905"/>
    <w:rsid w:val="006E6B05"/>
    <w:rsid w:val="006E6DF0"/>
    <w:rsid w:val="006E7795"/>
    <w:rsid w:val="006F1458"/>
    <w:rsid w:val="006F303D"/>
    <w:rsid w:val="006F41CF"/>
    <w:rsid w:val="006F420D"/>
    <w:rsid w:val="006F6145"/>
    <w:rsid w:val="00701732"/>
    <w:rsid w:val="00701B8C"/>
    <w:rsid w:val="007075F0"/>
    <w:rsid w:val="00710648"/>
    <w:rsid w:val="00711356"/>
    <w:rsid w:val="00711688"/>
    <w:rsid w:val="007141DD"/>
    <w:rsid w:val="00717917"/>
    <w:rsid w:val="00721B11"/>
    <w:rsid w:val="007226E5"/>
    <w:rsid w:val="00724D44"/>
    <w:rsid w:val="00725312"/>
    <w:rsid w:val="0072561C"/>
    <w:rsid w:val="00730FD5"/>
    <w:rsid w:val="007341B5"/>
    <w:rsid w:val="00734F1A"/>
    <w:rsid w:val="007355EC"/>
    <w:rsid w:val="00735808"/>
    <w:rsid w:val="00736E4D"/>
    <w:rsid w:val="00750560"/>
    <w:rsid w:val="007514CF"/>
    <w:rsid w:val="00751F02"/>
    <w:rsid w:val="007531C4"/>
    <w:rsid w:val="0075685C"/>
    <w:rsid w:val="00757885"/>
    <w:rsid w:val="00761BBF"/>
    <w:rsid w:val="00763070"/>
    <w:rsid w:val="00763B6A"/>
    <w:rsid w:val="0076401B"/>
    <w:rsid w:val="00764B18"/>
    <w:rsid w:val="00764E89"/>
    <w:rsid w:val="00765616"/>
    <w:rsid w:val="00766131"/>
    <w:rsid w:val="00766492"/>
    <w:rsid w:val="00767A4F"/>
    <w:rsid w:val="00772273"/>
    <w:rsid w:val="00774893"/>
    <w:rsid w:val="00777E0D"/>
    <w:rsid w:val="007819AE"/>
    <w:rsid w:val="0078205D"/>
    <w:rsid w:val="007843A6"/>
    <w:rsid w:val="00785325"/>
    <w:rsid w:val="007905DE"/>
    <w:rsid w:val="00790A27"/>
    <w:rsid w:val="007913DB"/>
    <w:rsid w:val="00792A79"/>
    <w:rsid w:val="007958FF"/>
    <w:rsid w:val="00796169"/>
    <w:rsid w:val="007A1917"/>
    <w:rsid w:val="007A23C5"/>
    <w:rsid w:val="007A34FC"/>
    <w:rsid w:val="007A4666"/>
    <w:rsid w:val="007A4D81"/>
    <w:rsid w:val="007A50FD"/>
    <w:rsid w:val="007B14BC"/>
    <w:rsid w:val="007B1C0C"/>
    <w:rsid w:val="007B27AD"/>
    <w:rsid w:val="007B2AD3"/>
    <w:rsid w:val="007C2434"/>
    <w:rsid w:val="007C2F85"/>
    <w:rsid w:val="007C6307"/>
    <w:rsid w:val="007C7684"/>
    <w:rsid w:val="007D0131"/>
    <w:rsid w:val="007D1711"/>
    <w:rsid w:val="007D7A1E"/>
    <w:rsid w:val="007E4B5A"/>
    <w:rsid w:val="007E638B"/>
    <w:rsid w:val="007E78DE"/>
    <w:rsid w:val="007F0562"/>
    <w:rsid w:val="007F22DA"/>
    <w:rsid w:val="0080086F"/>
    <w:rsid w:val="00801985"/>
    <w:rsid w:val="008027C9"/>
    <w:rsid w:val="00803AC4"/>
    <w:rsid w:val="008041AA"/>
    <w:rsid w:val="00805556"/>
    <w:rsid w:val="00810643"/>
    <w:rsid w:val="00810940"/>
    <w:rsid w:val="00811184"/>
    <w:rsid w:val="00812059"/>
    <w:rsid w:val="00813706"/>
    <w:rsid w:val="0081427C"/>
    <w:rsid w:val="00815545"/>
    <w:rsid w:val="00820CD6"/>
    <w:rsid w:val="00820F8D"/>
    <w:rsid w:val="00822684"/>
    <w:rsid w:val="0083005E"/>
    <w:rsid w:val="00834EA4"/>
    <w:rsid w:val="00836674"/>
    <w:rsid w:val="00842063"/>
    <w:rsid w:val="00842F86"/>
    <w:rsid w:val="00845D66"/>
    <w:rsid w:val="008460D0"/>
    <w:rsid w:val="00850279"/>
    <w:rsid w:val="008525F2"/>
    <w:rsid w:val="00854A93"/>
    <w:rsid w:val="008618BE"/>
    <w:rsid w:val="008621D9"/>
    <w:rsid w:val="00863657"/>
    <w:rsid w:val="00865F05"/>
    <w:rsid w:val="008663ED"/>
    <w:rsid w:val="00880307"/>
    <w:rsid w:val="008845D0"/>
    <w:rsid w:val="008863BA"/>
    <w:rsid w:val="00886A8F"/>
    <w:rsid w:val="00886AE1"/>
    <w:rsid w:val="00891077"/>
    <w:rsid w:val="00893120"/>
    <w:rsid w:val="00897E3A"/>
    <w:rsid w:val="008A2F6B"/>
    <w:rsid w:val="008A46C6"/>
    <w:rsid w:val="008B01FE"/>
    <w:rsid w:val="008B4B25"/>
    <w:rsid w:val="008C1969"/>
    <w:rsid w:val="008C4A1B"/>
    <w:rsid w:val="008C513C"/>
    <w:rsid w:val="008D02BF"/>
    <w:rsid w:val="008D0AE6"/>
    <w:rsid w:val="008D1F80"/>
    <w:rsid w:val="008D2884"/>
    <w:rsid w:val="008D2E6A"/>
    <w:rsid w:val="008D3C1E"/>
    <w:rsid w:val="008D5064"/>
    <w:rsid w:val="008E26B9"/>
    <w:rsid w:val="008E35CD"/>
    <w:rsid w:val="008F0115"/>
    <w:rsid w:val="008F0C74"/>
    <w:rsid w:val="008F187E"/>
    <w:rsid w:val="008F386D"/>
    <w:rsid w:val="008F6850"/>
    <w:rsid w:val="00902C53"/>
    <w:rsid w:val="009034BC"/>
    <w:rsid w:val="009043E2"/>
    <w:rsid w:val="00904E14"/>
    <w:rsid w:val="0090535A"/>
    <w:rsid w:val="009064A4"/>
    <w:rsid w:val="00910BCA"/>
    <w:rsid w:val="009111AE"/>
    <w:rsid w:val="009116B6"/>
    <w:rsid w:val="00912052"/>
    <w:rsid w:val="009124D5"/>
    <w:rsid w:val="009160D3"/>
    <w:rsid w:val="00916D7C"/>
    <w:rsid w:val="0091749E"/>
    <w:rsid w:val="00917F0E"/>
    <w:rsid w:val="00920D99"/>
    <w:rsid w:val="009225C4"/>
    <w:rsid w:val="0092310F"/>
    <w:rsid w:val="00925C01"/>
    <w:rsid w:val="00933D2F"/>
    <w:rsid w:val="00935695"/>
    <w:rsid w:val="00941753"/>
    <w:rsid w:val="009449A2"/>
    <w:rsid w:val="00945458"/>
    <w:rsid w:val="0095582D"/>
    <w:rsid w:val="009568FE"/>
    <w:rsid w:val="0095711E"/>
    <w:rsid w:val="00960B26"/>
    <w:rsid w:val="00960E65"/>
    <w:rsid w:val="00962975"/>
    <w:rsid w:val="00962B5E"/>
    <w:rsid w:val="009630CE"/>
    <w:rsid w:val="009655A8"/>
    <w:rsid w:val="00967B28"/>
    <w:rsid w:val="00971487"/>
    <w:rsid w:val="009716FF"/>
    <w:rsid w:val="00971956"/>
    <w:rsid w:val="009723DE"/>
    <w:rsid w:val="00973013"/>
    <w:rsid w:val="0097339E"/>
    <w:rsid w:val="0097665F"/>
    <w:rsid w:val="00976BC1"/>
    <w:rsid w:val="00981480"/>
    <w:rsid w:val="00982EFE"/>
    <w:rsid w:val="00984C5B"/>
    <w:rsid w:val="00985575"/>
    <w:rsid w:val="009914E1"/>
    <w:rsid w:val="0099468B"/>
    <w:rsid w:val="0099648E"/>
    <w:rsid w:val="009A2CD1"/>
    <w:rsid w:val="009A41BD"/>
    <w:rsid w:val="009A42C9"/>
    <w:rsid w:val="009A4CC8"/>
    <w:rsid w:val="009A5D29"/>
    <w:rsid w:val="009A60ED"/>
    <w:rsid w:val="009B763E"/>
    <w:rsid w:val="009C07C8"/>
    <w:rsid w:val="009C1CAE"/>
    <w:rsid w:val="009C5C27"/>
    <w:rsid w:val="009D08F6"/>
    <w:rsid w:val="009D0C5B"/>
    <w:rsid w:val="009D0E71"/>
    <w:rsid w:val="009D2938"/>
    <w:rsid w:val="009D6F1D"/>
    <w:rsid w:val="009D7393"/>
    <w:rsid w:val="009D748D"/>
    <w:rsid w:val="009E3524"/>
    <w:rsid w:val="009E4292"/>
    <w:rsid w:val="009E4C0C"/>
    <w:rsid w:val="009E6DF3"/>
    <w:rsid w:val="009E7150"/>
    <w:rsid w:val="009F0B63"/>
    <w:rsid w:val="009F5FA4"/>
    <w:rsid w:val="009F7E91"/>
    <w:rsid w:val="00A002D5"/>
    <w:rsid w:val="00A04B1F"/>
    <w:rsid w:val="00A04F5C"/>
    <w:rsid w:val="00A05B78"/>
    <w:rsid w:val="00A119F7"/>
    <w:rsid w:val="00A11E57"/>
    <w:rsid w:val="00A15303"/>
    <w:rsid w:val="00A15EB0"/>
    <w:rsid w:val="00A1612C"/>
    <w:rsid w:val="00A16645"/>
    <w:rsid w:val="00A17F68"/>
    <w:rsid w:val="00A21E4A"/>
    <w:rsid w:val="00A23197"/>
    <w:rsid w:val="00A250C0"/>
    <w:rsid w:val="00A301B0"/>
    <w:rsid w:val="00A31161"/>
    <w:rsid w:val="00A31AFE"/>
    <w:rsid w:val="00A32C3E"/>
    <w:rsid w:val="00A3613D"/>
    <w:rsid w:val="00A36408"/>
    <w:rsid w:val="00A37768"/>
    <w:rsid w:val="00A401AB"/>
    <w:rsid w:val="00A41580"/>
    <w:rsid w:val="00A42604"/>
    <w:rsid w:val="00A4418E"/>
    <w:rsid w:val="00A468BF"/>
    <w:rsid w:val="00A479BC"/>
    <w:rsid w:val="00A5173D"/>
    <w:rsid w:val="00A54DC7"/>
    <w:rsid w:val="00A66429"/>
    <w:rsid w:val="00A67C5F"/>
    <w:rsid w:val="00A7269E"/>
    <w:rsid w:val="00A825E1"/>
    <w:rsid w:val="00A82DCB"/>
    <w:rsid w:val="00A859BE"/>
    <w:rsid w:val="00A90665"/>
    <w:rsid w:val="00A919C3"/>
    <w:rsid w:val="00A93250"/>
    <w:rsid w:val="00A9365E"/>
    <w:rsid w:val="00A972B6"/>
    <w:rsid w:val="00AA05E9"/>
    <w:rsid w:val="00AA5E83"/>
    <w:rsid w:val="00AA68BD"/>
    <w:rsid w:val="00AA6B61"/>
    <w:rsid w:val="00AA7694"/>
    <w:rsid w:val="00AB3F87"/>
    <w:rsid w:val="00AC137A"/>
    <w:rsid w:val="00AC15B1"/>
    <w:rsid w:val="00AC2363"/>
    <w:rsid w:val="00AC4176"/>
    <w:rsid w:val="00AC79AE"/>
    <w:rsid w:val="00AD021B"/>
    <w:rsid w:val="00AD2844"/>
    <w:rsid w:val="00AD522D"/>
    <w:rsid w:val="00AD705D"/>
    <w:rsid w:val="00AE069C"/>
    <w:rsid w:val="00AE2CF2"/>
    <w:rsid w:val="00AE5441"/>
    <w:rsid w:val="00AE5461"/>
    <w:rsid w:val="00AE6E3B"/>
    <w:rsid w:val="00AE724B"/>
    <w:rsid w:val="00AF15D9"/>
    <w:rsid w:val="00AF1947"/>
    <w:rsid w:val="00AF798A"/>
    <w:rsid w:val="00B043F0"/>
    <w:rsid w:val="00B07E1F"/>
    <w:rsid w:val="00B10E94"/>
    <w:rsid w:val="00B126EF"/>
    <w:rsid w:val="00B1748C"/>
    <w:rsid w:val="00B17F14"/>
    <w:rsid w:val="00B2104A"/>
    <w:rsid w:val="00B27449"/>
    <w:rsid w:val="00B279C0"/>
    <w:rsid w:val="00B27D75"/>
    <w:rsid w:val="00B32360"/>
    <w:rsid w:val="00B33DEA"/>
    <w:rsid w:val="00B362D7"/>
    <w:rsid w:val="00B369DE"/>
    <w:rsid w:val="00B40FBA"/>
    <w:rsid w:val="00B44086"/>
    <w:rsid w:val="00B45794"/>
    <w:rsid w:val="00B47456"/>
    <w:rsid w:val="00B52DF3"/>
    <w:rsid w:val="00B5444F"/>
    <w:rsid w:val="00B573AC"/>
    <w:rsid w:val="00B621A3"/>
    <w:rsid w:val="00B63A98"/>
    <w:rsid w:val="00B64553"/>
    <w:rsid w:val="00B677B2"/>
    <w:rsid w:val="00B67EF3"/>
    <w:rsid w:val="00B70DFA"/>
    <w:rsid w:val="00B711EA"/>
    <w:rsid w:val="00B740F9"/>
    <w:rsid w:val="00B74785"/>
    <w:rsid w:val="00B751D8"/>
    <w:rsid w:val="00B77F52"/>
    <w:rsid w:val="00B827C9"/>
    <w:rsid w:val="00B8328B"/>
    <w:rsid w:val="00B908D8"/>
    <w:rsid w:val="00B94147"/>
    <w:rsid w:val="00B96FCA"/>
    <w:rsid w:val="00B977E3"/>
    <w:rsid w:val="00BA00AB"/>
    <w:rsid w:val="00BA46CC"/>
    <w:rsid w:val="00BA491D"/>
    <w:rsid w:val="00BB2B9C"/>
    <w:rsid w:val="00BB6CDF"/>
    <w:rsid w:val="00BC1794"/>
    <w:rsid w:val="00BC1A9C"/>
    <w:rsid w:val="00BC4D65"/>
    <w:rsid w:val="00BC56B6"/>
    <w:rsid w:val="00BC5939"/>
    <w:rsid w:val="00BD0717"/>
    <w:rsid w:val="00BD28BF"/>
    <w:rsid w:val="00BD4217"/>
    <w:rsid w:val="00BE3A15"/>
    <w:rsid w:val="00BE6603"/>
    <w:rsid w:val="00BF4004"/>
    <w:rsid w:val="00C045AC"/>
    <w:rsid w:val="00C11C4B"/>
    <w:rsid w:val="00C1332A"/>
    <w:rsid w:val="00C14A73"/>
    <w:rsid w:val="00C1697C"/>
    <w:rsid w:val="00C200B3"/>
    <w:rsid w:val="00C2056E"/>
    <w:rsid w:val="00C21EA7"/>
    <w:rsid w:val="00C2295E"/>
    <w:rsid w:val="00C270D0"/>
    <w:rsid w:val="00C30C2B"/>
    <w:rsid w:val="00C32335"/>
    <w:rsid w:val="00C32D92"/>
    <w:rsid w:val="00C36B7F"/>
    <w:rsid w:val="00C43992"/>
    <w:rsid w:val="00C45412"/>
    <w:rsid w:val="00C50207"/>
    <w:rsid w:val="00C5078E"/>
    <w:rsid w:val="00C52256"/>
    <w:rsid w:val="00C52323"/>
    <w:rsid w:val="00C53F13"/>
    <w:rsid w:val="00C56C0E"/>
    <w:rsid w:val="00C57AD9"/>
    <w:rsid w:val="00C57F69"/>
    <w:rsid w:val="00C613B5"/>
    <w:rsid w:val="00C6215F"/>
    <w:rsid w:val="00C621F5"/>
    <w:rsid w:val="00C6274A"/>
    <w:rsid w:val="00C641D1"/>
    <w:rsid w:val="00C66BAA"/>
    <w:rsid w:val="00C66E96"/>
    <w:rsid w:val="00C67AD2"/>
    <w:rsid w:val="00C73F32"/>
    <w:rsid w:val="00C7633E"/>
    <w:rsid w:val="00C82C47"/>
    <w:rsid w:val="00C90A21"/>
    <w:rsid w:val="00C9232F"/>
    <w:rsid w:val="00CA2028"/>
    <w:rsid w:val="00CA20FB"/>
    <w:rsid w:val="00CA45BD"/>
    <w:rsid w:val="00CB0E0A"/>
    <w:rsid w:val="00CB18EC"/>
    <w:rsid w:val="00CB30A0"/>
    <w:rsid w:val="00CB3636"/>
    <w:rsid w:val="00CB5FAB"/>
    <w:rsid w:val="00CB76DE"/>
    <w:rsid w:val="00CC1699"/>
    <w:rsid w:val="00CC16E3"/>
    <w:rsid w:val="00CC30F7"/>
    <w:rsid w:val="00CC33CA"/>
    <w:rsid w:val="00CC3C3C"/>
    <w:rsid w:val="00CD15E9"/>
    <w:rsid w:val="00CD33AB"/>
    <w:rsid w:val="00CD5BC5"/>
    <w:rsid w:val="00CD6C39"/>
    <w:rsid w:val="00CD7D1E"/>
    <w:rsid w:val="00CE27CD"/>
    <w:rsid w:val="00CE39AA"/>
    <w:rsid w:val="00CE42EE"/>
    <w:rsid w:val="00CE4E92"/>
    <w:rsid w:val="00CF42B4"/>
    <w:rsid w:val="00D00074"/>
    <w:rsid w:val="00D00779"/>
    <w:rsid w:val="00D0229C"/>
    <w:rsid w:val="00D02978"/>
    <w:rsid w:val="00D04285"/>
    <w:rsid w:val="00D05A49"/>
    <w:rsid w:val="00D05DFF"/>
    <w:rsid w:val="00D10895"/>
    <w:rsid w:val="00D11AD2"/>
    <w:rsid w:val="00D12441"/>
    <w:rsid w:val="00D12AC9"/>
    <w:rsid w:val="00D145E2"/>
    <w:rsid w:val="00D15D6F"/>
    <w:rsid w:val="00D162FE"/>
    <w:rsid w:val="00D16A69"/>
    <w:rsid w:val="00D16CAC"/>
    <w:rsid w:val="00D17098"/>
    <w:rsid w:val="00D20358"/>
    <w:rsid w:val="00D235E7"/>
    <w:rsid w:val="00D315CE"/>
    <w:rsid w:val="00D35766"/>
    <w:rsid w:val="00D357A4"/>
    <w:rsid w:val="00D41304"/>
    <w:rsid w:val="00D42F24"/>
    <w:rsid w:val="00D4431F"/>
    <w:rsid w:val="00D44928"/>
    <w:rsid w:val="00D521E3"/>
    <w:rsid w:val="00D52563"/>
    <w:rsid w:val="00D525CB"/>
    <w:rsid w:val="00D56D0C"/>
    <w:rsid w:val="00D67C67"/>
    <w:rsid w:val="00D74A3D"/>
    <w:rsid w:val="00D760B9"/>
    <w:rsid w:val="00D80DB1"/>
    <w:rsid w:val="00D815BF"/>
    <w:rsid w:val="00D83B4B"/>
    <w:rsid w:val="00D862A8"/>
    <w:rsid w:val="00D86F65"/>
    <w:rsid w:val="00D87315"/>
    <w:rsid w:val="00D90B28"/>
    <w:rsid w:val="00D920CB"/>
    <w:rsid w:val="00D92845"/>
    <w:rsid w:val="00D92CB2"/>
    <w:rsid w:val="00D93082"/>
    <w:rsid w:val="00D96FE7"/>
    <w:rsid w:val="00DA27ED"/>
    <w:rsid w:val="00DA75A8"/>
    <w:rsid w:val="00DB0ED2"/>
    <w:rsid w:val="00DB15D7"/>
    <w:rsid w:val="00DB1FB0"/>
    <w:rsid w:val="00DB41D5"/>
    <w:rsid w:val="00DB4776"/>
    <w:rsid w:val="00DC01FF"/>
    <w:rsid w:val="00DC1513"/>
    <w:rsid w:val="00DC2EA7"/>
    <w:rsid w:val="00DC34E1"/>
    <w:rsid w:val="00DC400A"/>
    <w:rsid w:val="00DC5F97"/>
    <w:rsid w:val="00DD1B3E"/>
    <w:rsid w:val="00DD3DB7"/>
    <w:rsid w:val="00DD56E8"/>
    <w:rsid w:val="00DE05BD"/>
    <w:rsid w:val="00DE237A"/>
    <w:rsid w:val="00DE2CBE"/>
    <w:rsid w:val="00DE32C2"/>
    <w:rsid w:val="00DE45CA"/>
    <w:rsid w:val="00DF06B3"/>
    <w:rsid w:val="00DF0BB4"/>
    <w:rsid w:val="00DF1295"/>
    <w:rsid w:val="00DF2EE1"/>
    <w:rsid w:val="00DF4975"/>
    <w:rsid w:val="00DF4FE2"/>
    <w:rsid w:val="00DF54E0"/>
    <w:rsid w:val="00DF62DE"/>
    <w:rsid w:val="00DF632C"/>
    <w:rsid w:val="00DF6453"/>
    <w:rsid w:val="00E02843"/>
    <w:rsid w:val="00E028B2"/>
    <w:rsid w:val="00E05C14"/>
    <w:rsid w:val="00E06B5E"/>
    <w:rsid w:val="00E06BE4"/>
    <w:rsid w:val="00E07DEA"/>
    <w:rsid w:val="00E1054E"/>
    <w:rsid w:val="00E107CC"/>
    <w:rsid w:val="00E13D2B"/>
    <w:rsid w:val="00E150D2"/>
    <w:rsid w:val="00E15453"/>
    <w:rsid w:val="00E243CC"/>
    <w:rsid w:val="00E2584A"/>
    <w:rsid w:val="00E27349"/>
    <w:rsid w:val="00E3409F"/>
    <w:rsid w:val="00E35306"/>
    <w:rsid w:val="00E36E8C"/>
    <w:rsid w:val="00E4272D"/>
    <w:rsid w:val="00E42AE6"/>
    <w:rsid w:val="00E43D65"/>
    <w:rsid w:val="00E50396"/>
    <w:rsid w:val="00E509CA"/>
    <w:rsid w:val="00E50D0B"/>
    <w:rsid w:val="00E533CF"/>
    <w:rsid w:val="00E534DC"/>
    <w:rsid w:val="00E53E5A"/>
    <w:rsid w:val="00E54CDD"/>
    <w:rsid w:val="00E6134C"/>
    <w:rsid w:val="00E615B0"/>
    <w:rsid w:val="00E617C0"/>
    <w:rsid w:val="00E65703"/>
    <w:rsid w:val="00E6743F"/>
    <w:rsid w:val="00E6784D"/>
    <w:rsid w:val="00E7053A"/>
    <w:rsid w:val="00E71FAC"/>
    <w:rsid w:val="00E731D3"/>
    <w:rsid w:val="00E76ADB"/>
    <w:rsid w:val="00E77954"/>
    <w:rsid w:val="00E77CCA"/>
    <w:rsid w:val="00E80E52"/>
    <w:rsid w:val="00E82C60"/>
    <w:rsid w:val="00E8418A"/>
    <w:rsid w:val="00E85EC6"/>
    <w:rsid w:val="00E86FAE"/>
    <w:rsid w:val="00E86FC0"/>
    <w:rsid w:val="00E87220"/>
    <w:rsid w:val="00E87463"/>
    <w:rsid w:val="00E90CD6"/>
    <w:rsid w:val="00E9137D"/>
    <w:rsid w:val="00E91DD9"/>
    <w:rsid w:val="00E9378A"/>
    <w:rsid w:val="00E944F1"/>
    <w:rsid w:val="00E96D79"/>
    <w:rsid w:val="00EA0B09"/>
    <w:rsid w:val="00EA19C1"/>
    <w:rsid w:val="00EA1C95"/>
    <w:rsid w:val="00EA3635"/>
    <w:rsid w:val="00EA46E0"/>
    <w:rsid w:val="00EA4F46"/>
    <w:rsid w:val="00EA6253"/>
    <w:rsid w:val="00EA7042"/>
    <w:rsid w:val="00EB5F15"/>
    <w:rsid w:val="00EB7F3A"/>
    <w:rsid w:val="00ED0BE5"/>
    <w:rsid w:val="00ED1DE5"/>
    <w:rsid w:val="00ED2E02"/>
    <w:rsid w:val="00ED3A48"/>
    <w:rsid w:val="00ED5720"/>
    <w:rsid w:val="00EE1EC5"/>
    <w:rsid w:val="00EE29EF"/>
    <w:rsid w:val="00EE49D6"/>
    <w:rsid w:val="00EE61BF"/>
    <w:rsid w:val="00EE62CC"/>
    <w:rsid w:val="00EF0CB0"/>
    <w:rsid w:val="00EF42BA"/>
    <w:rsid w:val="00EF5631"/>
    <w:rsid w:val="00F02B0D"/>
    <w:rsid w:val="00F159F6"/>
    <w:rsid w:val="00F1765B"/>
    <w:rsid w:val="00F210B4"/>
    <w:rsid w:val="00F22FBA"/>
    <w:rsid w:val="00F24440"/>
    <w:rsid w:val="00F24AAD"/>
    <w:rsid w:val="00F27C14"/>
    <w:rsid w:val="00F31B80"/>
    <w:rsid w:val="00F329AB"/>
    <w:rsid w:val="00F34021"/>
    <w:rsid w:val="00F3549A"/>
    <w:rsid w:val="00F35E52"/>
    <w:rsid w:val="00F35FBF"/>
    <w:rsid w:val="00F3602C"/>
    <w:rsid w:val="00F37558"/>
    <w:rsid w:val="00F47B38"/>
    <w:rsid w:val="00F52ADF"/>
    <w:rsid w:val="00F56CB1"/>
    <w:rsid w:val="00F61004"/>
    <w:rsid w:val="00F6485F"/>
    <w:rsid w:val="00F675EC"/>
    <w:rsid w:val="00F70EB2"/>
    <w:rsid w:val="00F71C7F"/>
    <w:rsid w:val="00F72AA8"/>
    <w:rsid w:val="00F76870"/>
    <w:rsid w:val="00F776A8"/>
    <w:rsid w:val="00F77A45"/>
    <w:rsid w:val="00F77DE6"/>
    <w:rsid w:val="00F82A2B"/>
    <w:rsid w:val="00F87739"/>
    <w:rsid w:val="00F90AE0"/>
    <w:rsid w:val="00F91A18"/>
    <w:rsid w:val="00F94A7B"/>
    <w:rsid w:val="00F9624A"/>
    <w:rsid w:val="00F97895"/>
    <w:rsid w:val="00FA2854"/>
    <w:rsid w:val="00FA660A"/>
    <w:rsid w:val="00FB0181"/>
    <w:rsid w:val="00FB0D08"/>
    <w:rsid w:val="00FB3F75"/>
    <w:rsid w:val="00FB4AA2"/>
    <w:rsid w:val="00FC0499"/>
    <w:rsid w:val="00FC1C95"/>
    <w:rsid w:val="00FC30F9"/>
    <w:rsid w:val="00FC3672"/>
    <w:rsid w:val="00FC4632"/>
    <w:rsid w:val="00FC4891"/>
    <w:rsid w:val="00FC7613"/>
    <w:rsid w:val="00FD1569"/>
    <w:rsid w:val="00FD23EC"/>
    <w:rsid w:val="00FD7314"/>
    <w:rsid w:val="00FE09B8"/>
    <w:rsid w:val="00FE41AF"/>
    <w:rsid w:val="00FE4201"/>
    <w:rsid w:val="00FE74DA"/>
    <w:rsid w:val="00FF3822"/>
    <w:rsid w:val="00FF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02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1C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200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3170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EA1C9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
    <w:semiHidden/>
    <w:unhideWhenUsed/>
    <w:qFormat/>
    <w:rsid w:val="0013170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452"/>
    <w:pPr>
      <w:ind w:left="720"/>
      <w:contextualSpacing/>
    </w:pPr>
  </w:style>
  <w:style w:type="paragraph" w:styleId="Header">
    <w:name w:val="header"/>
    <w:basedOn w:val="Normal"/>
    <w:link w:val="HeaderChar"/>
    <w:uiPriority w:val="99"/>
    <w:unhideWhenUsed/>
    <w:rsid w:val="00725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312"/>
  </w:style>
  <w:style w:type="paragraph" w:styleId="Footer">
    <w:name w:val="footer"/>
    <w:basedOn w:val="Normal"/>
    <w:link w:val="FooterChar"/>
    <w:uiPriority w:val="99"/>
    <w:unhideWhenUsed/>
    <w:rsid w:val="00725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312"/>
  </w:style>
  <w:style w:type="character" w:styleId="Hyperlink">
    <w:name w:val="Hyperlink"/>
    <w:basedOn w:val="DefaultParagraphFont"/>
    <w:uiPriority w:val="99"/>
    <w:unhideWhenUsed/>
    <w:rsid w:val="003C2600"/>
    <w:rPr>
      <w:color w:val="0000FF"/>
      <w:u w:val="single"/>
    </w:rPr>
  </w:style>
  <w:style w:type="paragraph" w:customStyle="1" w:styleId="c-longform-gridstandard">
    <w:name w:val="c-longform-grid__standard"/>
    <w:basedOn w:val="Normal"/>
    <w:rsid w:val="009D29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E731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7C2434"/>
  </w:style>
  <w:style w:type="character" w:styleId="Emphasis">
    <w:name w:val="Emphasis"/>
    <w:basedOn w:val="DefaultParagraphFont"/>
    <w:uiPriority w:val="20"/>
    <w:qFormat/>
    <w:rsid w:val="00763070"/>
    <w:rPr>
      <w:i/>
      <w:iCs/>
    </w:rPr>
  </w:style>
  <w:style w:type="paragraph" w:styleId="NormalWeb">
    <w:name w:val="Normal (Web)"/>
    <w:basedOn w:val="Normal"/>
    <w:uiPriority w:val="99"/>
    <w:unhideWhenUsed/>
    <w:rsid w:val="003027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m-vol-iss-date">
    <w:name w:val="fm-vol-iss-date"/>
    <w:basedOn w:val="DefaultParagraphFont"/>
    <w:rsid w:val="00ED2E02"/>
  </w:style>
  <w:style w:type="character" w:customStyle="1" w:styleId="doi">
    <w:name w:val="doi"/>
    <w:basedOn w:val="DefaultParagraphFont"/>
    <w:rsid w:val="00ED2E02"/>
  </w:style>
  <w:style w:type="paragraph" w:customStyle="1" w:styleId="p">
    <w:name w:val="p"/>
    <w:basedOn w:val="Normal"/>
    <w:rsid w:val="00C923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popup-sensitive-area">
    <w:name w:val="figpopup-sensitive-area"/>
    <w:basedOn w:val="DefaultParagraphFont"/>
    <w:rsid w:val="008D5064"/>
  </w:style>
  <w:style w:type="character" w:customStyle="1" w:styleId="genesymbol">
    <w:name w:val="genesymbol"/>
    <w:basedOn w:val="DefaultParagraphFont"/>
    <w:rsid w:val="001B079C"/>
  </w:style>
  <w:style w:type="paragraph" w:customStyle="1" w:styleId="cpformat">
    <w:name w:val="cpformat"/>
    <w:basedOn w:val="Normal"/>
    <w:rsid w:val="006718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1C9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A1C95"/>
    <w:rPr>
      <w:rFonts w:ascii="Times New Roman" w:eastAsia="Times New Roman" w:hAnsi="Times New Roman" w:cs="Times New Roman"/>
      <w:b/>
      <w:bCs/>
      <w:sz w:val="24"/>
      <w:szCs w:val="24"/>
    </w:rPr>
  </w:style>
  <w:style w:type="paragraph" w:customStyle="1" w:styleId="figcredit">
    <w:name w:val="figcredit"/>
    <w:basedOn w:val="Normal"/>
    <w:rsid w:val="00EA1C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0A21"/>
    <w:rPr>
      <w:b/>
      <w:bCs/>
    </w:rPr>
  </w:style>
  <w:style w:type="paragraph" w:customStyle="1" w:styleId="css-158dogj">
    <w:name w:val="css-158dogj"/>
    <w:basedOn w:val="Normal"/>
    <w:rsid w:val="003C2F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_body"/>
    <w:basedOn w:val="Normal"/>
    <w:rsid w:val="00EE61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31709"/>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131709"/>
    <w:rPr>
      <w:rFonts w:asciiTheme="majorHAnsi" w:eastAsiaTheme="majorEastAsia" w:hAnsiTheme="majorHAnsi" w:cstheme="majorBidi"/>
      <w:color w:val="243F60" w:themeColor="accent1" w:themeShade="7F"/>
    </w:rPr>
  </w:style>
  <w:style w:type="paragraph" w:styleId="z-TopofForm">
    <w:name w:val="HTML Top of Form"/>
    <w:basedOn w:val="Normal"/>
    <w:next w:val="Normal"/>
    <w:link w:val="z-TopofFormChar"/>
    <w:hidden/>
    <w:uiPriority w:val="99"/>
    <w:semiHidden/>
    <w:unhideWhenUsed/>
    <w:rsid w:val="001317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317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317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31709"/>
    <w:rPr>
      <w:rFonts w:ascii="Arial" w:eastAsia="Times New Roman" w:hAnsi="Arial" w:cs="Arial"/>
      <w:vanish/>
      <w:sz w:val="16"/>
      <w:szCs w:val="16"/>
    </w:rPr>
  </w:style>
  <w:style w:type="character" w:customStyle="1" w:styleId="comment-people">
    <w:name w:val="comment-people"/>
    <w:basedOn w:val="DefaultParagraphFont"/>
    <w:rsid w:val="00131709"/>
  </w:style>
  <w:style w:type="paragraph" w:customStyle="1" w:styleId="comment-notes">
    <w:name w:val="comment-notes"/>
    <w:basedOn w:val="Normal"/>
    <w:rsid w:val="001317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okies-consent">
    <w:name w:val="comment-form-cookies-consent"/>
    <w:basedOn w:val="Normal"/>
    <w:rsid w:val="001317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s-text">
    <w:name w:val="has-text"/>
    <w:basedOn w:val="DefaultParagraphFont"/>
    <w:rsid w:val="00131709"/>
  </w:style>
  <w:style w:type="paragraph" w:customStyle="1" w:styleId="para">
    <w:name w:val="para"/>
    <w:basedOn w:val="Normal"/>
    <w:rsid w:val="001504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C32335"/>
  </w:style>
  <w:style w:type="character" w:customStyle="1" w:styleId="ff15">
    <w:name w:val="ff15"/>
    <w:basedOn w:val="DefaultParagraphFont"/>
    <w:rsid w:val="00C32335"/>
  </w:style>
  <w:style w:type="character" w:customStyle="1" w:styleId="Heading2Char">
    <w:name w:val="Heading 2 Char"/>
    <w:basedOn w:val="DefaultParagraphFont"/>
    <w:link w:val="Heading2"/>
    <w:uiPriority w:val="9"/>
    <w:semiHidden/>
    <w:rsid w:val="00C200B3"/>
    <w:rPr>
      <w:rFonts w:asciiTheme="majorHAnsi" w:eastAsiaTheme="majorEastAsia" w:hAnsiTheme="majorHAnsi" w:cstheme="majorBidi"/>
      <w:color w:val="365F91" w:themeColor="accent1" w:themeShade="BF"/>
      <w:sz w:val="26"/>
      <w:szCs w:val="26"/>
    </w:rPr>
  </w:style>
  <w:style w:type="character" w:customStyle="1" w:styleId="moduledate-text">
    <w:name w:val="module_date-text"/>
    <w:basedOn w:val="DefaultParagraphFont"/>
    <w:rsid w:val="00C200B3"/>
  </w:style>
  <w:style w:type="character" w:customStyle="1" w:styleId="modulelink-text">
    <w:name w:val="module_link-text"/>
    <w:basedOn w:val="DefaultParagraphFont"/>
    <w:rsid w:val="00C200B3"/>
  </w:style>
  <w:style w:type="character" w:customStyle="1" w:styleId="sr-only">
    <w:name w:val="sr-only"/>
    <w:basedOn w:val="DefaultParagraphFont"/>
    <w:rsid w:val="00C200B3"/>
  </w:style>
  <w:style w:type="character" w:customStyle="1" w:styleId="moduletitle">
    <w:name w:val="moduletitle"/>
    <w:basedOn w:val="DefaultParagraphFont"/>
    <w:rsid w:val="003774AE"/>
  </w:style>
  <w:style w:type="character" w:customStyle="1" w:styleId="enhancement-item">
    <w:name w:val="enhancement-item"/>
    <w:basedOn w:val="DefaultParagraphFont"/>
    <w:rsid w:val="007F22DA"/>
  </w:style>
  <w:style w:type="character" w:customStyle="1" w:styleId="st">
    <w:name w:val="st"/>
    <w:basedOn w:val="DefaultParagraphFont"/>
    <w:rsid w:val="003A6512"/>
  </w:style>
  <w:style w:type="character" w:customStyle="1" w:styleId="kx21rb">
    <w:name w:val="kx21rb"/>
    <w:basedOn w:val="DefaultParagraphFont"/>
    <w:rsid w:val="0066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2578">
      <w:bodyDiv w:val="1"/>
      <w:marLeft w:val="0"/>
      <w:marRight w:val="0"/>
      <w:marTop w:val="0"/>
      <w:marBottom w:val="0"/>
      <w:divBdr>
        <w:top w:val="none" w:sz="0" w:space="0" w:color="auto"/>
        <w:left w:val="none" w:sz="0" w:space="0" w:color="auto"/>
        <w:bottom w:val="none" w:sz="0" w:space="0" w:color="auto"/>
        <w:right w:val="none" w:sz="0" w:space="0" w:color="auto"/>
      </w:divBdr>
      <w:divsChild>
        <w:div w:id="1758747484">
          <w:marLeft w:val="0"/>
          <w:marRight w:val="0"/>
          <w:marTop w:val="0"/>
          <w:marBottom w:val="0"/>
          <w:divBdr>
            <w:top w:val="none" w:sz="0" w:space="0" w:color="auto"/>
            <w:left w:val="none" w:sz="0" w:space="0" w:color="auto"/>
            <w:bottom w:val="none" w:sz="0" w:space="0" w:color="auto"/>
            <w:right w:val="none" w:sz="0" w:space="0" w:color="auto"/>
          </w:divBdr>
          <w:divsChild>
            <w:div w:id="1113286065">
              <w:marLeft w:val="0"/>
              <w:marRight w:val="0"/>
              <w:marTop w:val="0"/>
              <w:marBottom w:val="0"/>
              <w:divBdr>
                <w:top w:val="none" w:sz="0" w:space="0" w:color="auto"/>
                <w:left w:val="none" w:sz="0" w:space="0" w:color="auto"/>
                <w:bottom w:val="none" w:sz="0" w:space="0" w:color="auto"/>
                <w:right w:val="none" w:sz="0" w:space="0" w:color="auto"/>
              </w:divBdr>
              <w:divsChild>
                <w:div w:id="16759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4055">
          <w:marLeft w:val="0"/>
          <w:marRight w:val="0"/>
          <w:marTop w:val="0"/>
          <w:marBottom w:val="0"/>
          <w:divBdr>
            <w:top w:val="none" w:sz="0" w:space="0" w:color="auto"/>
            <w:left w:val="none" w:sz="0" w:space="0" w:color="auto"/>
            <w:bottom w:val="none" w:sz="0" w:space="0" w:color="auto"/>
            <w:right w:val="none" w:sz="0" w:space="0" w:color="auto"/>
          </w:divBdr>
          <w:divsChild>
            <w:div w:id="2132898519">
              <w:marLeft w:val="0"/>
              <w:marRight w:val="0"/>
              <w:marTop w:val="0"/>
              <w:marBottom w:val="0"/>
              <w:divBdr>
                <w:top w:val="none" w:sz="0" w:space="0" w:color="auto"/>
                <w:left w:val="none" w:sz="0" w:space="0" w:color="auto"/>
                <w:bottom w:val="none" w:sz="0" w:space="0" w:color="auto"/>
                <w:right w:val="none" w:sz="0" w:space="0" w:color="auto"/>
              </w:divBdr>
              <w:divsChild>
                <w:div w:id="1138760559">
                  <w:marLeft w:val="0"/>
                  <w:marRight w:val="0"/>
                  <w:marTop w:val="0"/>
                  <w:marBottom w:val="0"/>
                  <w:divBdr>
                    <w:top w:val="none" w:sz="0" w:space="0" w:color="auto"/>
                    <w:left w:val="none" w:sz="0" w:space="0" w:color="auto"/>
                    <w:bottom w:val="none" w:sz="0" w:space="0" w:color="auto"/>
                    <w:right w:val="none" w:sz="0" w:space="0" w:color="auto"/>
                  </w:divBdr>
                  <w:divsChild>
                    <w:div w:id="2045013448">
                      <w:marLeft w:val="0"/>
                      <w:marRight w:val="0"/>
                      <w:marTop w:val="0"/>
                      <w:marBottom w:val="0"/>
                      <w:divBdr>
                        <w:top w:val="none" w:sz="0" w:space="0" w:color="auto"/>
                        <w:left w:val="none" w:sz="0" w:space="0" w:color="auto"/>
                        <w:bottom w:val="none" w:sz="0" w:space="0" w:color="auto"/>
                        <w:right w:val="none" w:sz="0" w:space="0" w:color="auto"/>
                      </w:divBdr>
                      <w:divsChild>
                        <w:div w:id="65274240">
                          <w:marLeft w:val="0"/>
                          <w:marRight w:val="0"/>
                          <w:marTop w:val="0"/>
                          <w:marBottom w:val="0"/>
                          <w:divBdr>
                            <w:top w:val="none" w:sz="0" w:space="0" w:color="auto"/>
                            <w:left w:val="none" w:sz="0" w:space="0" w:color="auto"/>
                            <w:bottom w:val="none" w:sz="0" w:space="0" w:color="auto"/>
                            <w:right w:val="none" w:sz="0" w:space="0" w:color="auto"/>
                          </w:divBdr>
                        </w:div>
                        <w:div w:id="635835042">
                          <w:marLeft w:val="0"/>
                          <w:marRight w:val="0"/>
                          <w:marTop w:val="150"/>
                          <w:marBottom w:val="150"/>
                          <w:divBdr>
                            <w:top w:val="none" w:sz="0" w:space="0" w:color="auto"/>
                            <w:left w:val="none" w:sz="0" w:space="0" w:color="auto"/>
                            <w:bottom w:val="none" w:sz="0" w:space="0" w:color="auto"/>
                            <w:right w:val="none" w:sz="0" w:space="0" w:color="auto"/>
                          </w:divBdr>
                          <w:divsChild>
                            <w:div w:id="554701349">
                              <w:marLeft w:val="0"/>
                              <w:marRight w:val="0"/>
                              <w:marTop w:val="0"/>
                              <w:marBottom w:val="0"/>
                              <w:divBdr>
                                <w:top w:val="none" w:sz="0" w:space="0" w:color="auto"/>
                                <w:left w:val="none" w:sz="0" w:space="0" w:color="auto"/>
                                <w:bottom w:val="none" w:sz="0" w:space="0" w:color="auto"/>
                                <w:right w:val="none" w:sz="0" w:space="0" w:color="auto"/>
                              </w:divBdr>
                            </w:div>
                          </w:divsChild>
                        </w:div>
                        <w:div w:id="2034530626">
                          <w:marLeft w:val="0"/>
                          <w:marRight w:val="0"/>
                          <w:marTop w:val="0"/>
                          <w:marBottom w:val="225"/>
                          <w:divBdr>
                            <w:top w:val="none" w:sz="0" w:space="0" w:color="auto"/>
                            <w:left w:val="none" w:sz="0" w:space="0" w:color="auto"/>
                            <w:bottom w:val="none" w:sz="0" w:space="0" w:color="auto"/>
                            <w:right w:val="none" w:sz="0" w:space="0" w:color="auto"/>
                          </w:divBdr>
                          <w:divsChild>
                            <w:div w:id="1161967900">
                              <w:marLeft w:val="0"/>
                              <w:marRight w:val="0"/>
                              <w:marTop w:val="0"/>
                              <w:marBottom w:val="0"/>
                              <w:divBdr>
                                <w:top w:val="none" w:sz="0" w:space="0" w:color="auto"/>
                                <w:left w:val="none" w:sz="0" w:space="0" w:color="auto"/>
                                <w:bottom w:val="none" w:sz="0" w:space="0" w:color="auto"/>
                                <w:right w:val="none" w:sz="0" w:space="0" w:color="auto"/>
                              </w:divBdr>
                              <w:divsChild>
                                <w:div w:id="1744986744">
                                  <w:marLeft w:val="0"/>
                                  <w:marRight w:val="0"/>
                                  <w:marTop w:val="0"/>
                                  <w:marBottom w:val="0"/>
                                  <w:divBdr>
                                    <w:top w:val="none" w:sz="0" w:space="0" w:color="auto"/>
                                    <w:left w:val="none" w:sz="0" w:space="0" w:color="auto"/>
                                    <w:bottom w:val="none" w:sz="0" w:space="0" w:color="auto"/>
                                    <w:right w:val="none" w:sz="0" w:space="0" w:color="auto"/>
                                  </w:divBdr>
                                </w:div>
                                <w:div w:id="91897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74694">
      <w:bodyDiv w:val="1"/>
      <w:marLeft w:val="0"/>
      <w:marRight w:val="0"/>
      <w:marTop w:val="0"/>
      <w:marBottom w:val="0"/>
      <w:divBdr>
        <w:top w:val="none" w:sz="0" w:space="0" w:color="auto"/>
        <w:left w:val="none" w:sz="0" w:space="0" w:color="auto"/>
        <w:bottom w:val="none" w:sz="0" w:space="0" w:color="auto"/>
        <w:right w:val="none" w:sz="0" w:space="0" w:color="auto"/>
      </w:divBdr>
      <w:divsChild>
        <w:div w:id="217673136">
          <w:marLeft w:val="0"/>
          <w:marRight w:val="0"/>
          <w:marTop w:val="0"/>
          <w:marBottom w:val="0"/>
          <w:divBdr>
            <w:top w:val="none" w:sz="0" w:space="0" w:color="auto"/>
            <w:left w:val="none" w:sz="0" w:space="0" w:color="auto"/>
            <w:bottom w:val="none" w:sz="0" w:space="0" w:color="auto"/>
            <w:right w:val="none" w:sz="0" w:space="0" w:color="auto"/>
          </w:divBdr>
        </w:div>
      </w:divsChild>
    </w:div>
    <w:div w:id="39479759">
      <w:bodyDiv w:val="1"/>
      <w:marLeft w:val="0"/>
      <w:marRight w:val="0"/>
      <w:marTop w:val="0"/>
      <w:marBottom w:val="0"/>
      <w:divBdr>
        <w:top w:val="none" w:sz="0" w:space="0" w:color="auto"/>
        <w:left w:val="none" w:sz="0" w:space="0" w:color="auto"/>
        <w:bottom w:val="none" w:sz="0" w:space="0" w:color="auto"/>
        <w:right w:val="none" w:sz="0" w:space="0" w:color="auto"/>
      </w:divBdr>
    </w:div>
    <w:div w:id="114519527">
      <w:bodyDiv w:val="1"/>
      <w:marLeft w:val="0"/>
      <w:marRight w:val="0"/>
      <w:marTop w:val="0"/>
      <w:marBottom w:val="0"/>
      <w:divBdr>
        <w:top w:val="none" w:sz="0" w:space="0" w:color="auto"/>
        <w:left w:val="none" w:sz="0" w:space="0" w:color="auto"/>
        <w:bottom w:val="none" w:sz="0" w:space="0" w:color="auto"/>
        <w:right w:val="none" w:sz="0" w:space="0" w:color="auto"/>
      </w:divBdr>
    </w:div>
    <w:div w:id="120348519">
      <w:bodyDiv w:val="1"/>
      <w:marLeft w:val="0"/>
      <w:marRight w:val="0"/>
      <w:marTop w:val="0"/>
      <w:marBottom w:val="0"/>
      <w:divBdr>
        <w:top w:val="none" w:sz="0" w:space="0" w:color="auto"/>
        <w:left w:val="none" w:sz="0" w:space="0" w:color="auto"/>
        <w:bottom w:val="none" w:sz="0" w:space="0" w:color="auto"/>
        <w:right w:val="none" w:sz="0" w:space="0" w:color="auto"/>
      </w:divBdr>
    </w:div>
    <w:div w:id="147527207">
      <w:bodyDiv w:val="1"/>
      <w:marLeft w:val="0"/>
      <w:marRight w:val="0"/>
      <w:marTop w:val="0"/>
      <w:marBottom w:val="0"/>
      <w:divBdr>
        <w:top w:val="none" w:sz="0" w:space="0" w:color="auto"/>
        <w:left w:val="none" w:sz="0" w:space="0" w:color="auto"/>
        <w:bottom w:val="none" w:sz="0" w:space="0" w:color="auto"/>
        <w:right w:val="none" w:sz="0" w:space="0" w:color="auto"/>
      </w:divBdr>
      <w:divsChild>
        <w:div w:id="1796294678">
          <w:marLeft w:val="0"/>
          <w:marRight w:val="0"/>
          <w:marTop w:val="0"/>
          <w:marBottom w:val="0"/>
          <w:divBdr>
            <w:top w:val="none" w:sz="0" w:space="0" w:color="auto"/>
            <w:left w:val="none" w:sz="0" w:space="0" w:color="auto"/>
            <w:bottom w:val="dotted" w:sz="6" w:space="0" w:color="9FAFD1"/>
            <w:right w:val="none" w:sz="0" w:space="0" w:color="auto"/>
          </w:divBdr>
        </w:div>
      </w:divsChild>
    </w:div>
    <w:div w:id="161313772">
      <w:bodyDiv w:val="1"/>
      <w:marLeft w:val="0"/>
      <w:marRight w:val="0"/>
      <w:marTop w:val="0"/>
      <w:marBottom w:val="0"/>
      <w:divBdr>
        <w:top w:val="none" w:sz="0" w:space="0" w:color="auto"/>
        <w:left w:val="none" w:sz="0" w:space="0" w:color="auto"/>
        <w:bottom w:val="none" w:sz="0" w:space="0" w:color="auto"/>
        <w:right w:val="none" w:sz="0" w:space="0" w:color="auto"/>
      </w:divBdr>
    </w:div>
    <w:div w:id="164977524">
      <w:bodyDiv w:val="1"/>
      <w:marLeft w:val="0"/>
      <w:marRight w:val="0"/>
      <w:marTop w:val="0"/>
      <w:marBottom w:val="0"/>
      <w:divBdr>
        <w:top w:val="none" w:sz="0" w:space="0" w:color="auto"/>
        <w:left w:val="none" w:sz="0" w:space="0" w:color="auto"/>
        <w:bottom w:val="none" w:sz="0" w:space="0" w:color="auto"/>
        <w:right w:val="none" w:sz="0" w:space="0" w:color="auto"/>
      </w:divBdr>
    </w:div>
    <w:div w:id="196747235">
      <w:bodyDiv w:val="1"/>
      <w:marLeft w:val="0"/>
      <w:marRight w:val="0"/>
      <w:marTop w:val="0"/>
      <w:marBottom w:val="0"/>
      <w:divBdr>
        <w:top w:val="none" w:sz="0" w:space="0" w:color="auto"/>
        <w:left w:val="none" w:sz="0" w:space="0" w:color="auto"/>
        <w:bottom w:val="none" w:sz="0" w:space="0" w:color="auto"/>
        <w:right w:val="none" w:sz="0" w:space="0" w:color="auto"/>
      </w:divBdr>
    </w:div>
    <w:div w:id="206532300">
      <w:bodyDiv w:val="1"/>
      <w:marLeft w:val="0"/>
      <w:marRight w:val="0"/>
      <w:marTop w:val="0"/>
      <w:marBottom w:val="0"/>
      <w:divBdr>
        <w:top w:val="none" w:sz="0" w:space="0" w:color="auto"/>
        <w:left w:val="none" w:sz="0" w:space="0" w:color="auto"/>
        <w:bottom w:val="none" w:sz="0" w:space="0" w:color="auto"/>
        <w:right w:val="none" w:sz="0" w:space="0" w:color="auto"/>
      </w:divBdr>
    </w:div>
    <w:div w:id="210264158">
      <w:bodyDiv w:val="1"/>
      <w:marLeft w:val="0"/>
      <w:marRight w:val="0"/>
      <w:marTop w:val="0"/>
      <w:marBottom w:val="0"/>
      <w:divBdr>
        <w:top w:val="none" w:sz="0" w:space="0" w:color="auto"/>
        <w:left w:val="none" w:sz="0" w:space="0" w:color="auto"/>
        <w:bottom w:val="none" w:sz="0" w:space="0" w:color="auto"/>
        <w:right w:val="none" w:sz="0" w:space="0" w:color="auto"/>
      </w:divBdr>
    </w:div>
    <w:div w:id="238447618">
      <w:bodyDiv w:val="1"/>
      <w:marLeft w:val="0"/>
      <w:marRight w:val="0"/>
      <w:marTop w:val="0"/>
      <w:marBottom w:val="0"/>
      <w:divBdr>
        <w:top w:val="none" w:sz="0" w:space="0" w:color="auto"/>
        <w:left w:val="none" w:sz="0" w:space="0" w:color="auto"/>
        <w:bottom w:val="none" w:sz="0" w:space="0" w:color="auto"/>
        <w:right w:val="none" w:sz="0" w:space="0" w:color="auto"/>
      </w:divBdr>
    </w:div>
    <w:div w:id="239488719">
      <w:bodyDiv w:val="1"/>
      <w:marLeft w:val="0"/>
      <w:marRight w:val="0"/>
      <w:marTop w:val="0"/>
      <w:marBottom w:val="0"/>
      <w:divBdr>
        <w:top w:val="none" w:sz="0" w:space="0" w:color="auto"/>
        <w:left w:val="none" w:sz="0" w:space="0" w:color="auto"/>
        <w:bottom w:val="none" w:sz="0" w:space="0" w:color="auto"/>
        <w:right w:val="none" w:sz="0" w:space="0" w:color="auto"/>
      </w:divBdr>
    </w:div>
    <w:div w:id="253319508">
      <w:bodyDiv w:val="1"/>
      <w:marLeft w:val="0"/>
      <w:marRight w:val="0"/>
      <w:marTop w:val="0"/>
      <w:marBottom w:val="0"/>
      <w:divBdr>
        <w:top w:val="none" w:sz="0" w:space="0" w:color="auto"/>
        <w:left w:val="none" w:sz="0" w:space="0" w:color="auto"/>
        <w:bottom w:val="none" w:sz="0" w:space="0" w:color="auto"/>
        <w:right w:val="none" w:sz="0" w:space="0" w:color="auto"/>
      </w:divBdr>
    </w:div>
    <w:div w:id="269507918">
      <w:bodyDiv w:val="1"/>
      <w:marLeft w:val="0"/>
      <w:marRight w:val="0"/>
      <w:marTop w:val="0"/>
      <w:marBottom w:val="0"/>
      <w:divBdr>
        <w:top w:val="none" w:sz="0" w:space="0" w:color="auto"/>
        <w:left w:val="none" w:sz="0" w:space="0" w:color="auto"/>
        <w:bottom w:val="none" w:sz="0" w:space="0" w:color="auto"/>
        <w:right w:val="none" w:sz="0" w:space="0" w:color="auto"/>
      </w:divBdr>
    </w:div>
    <w:div w:id="358821734">
      <w:bodyDiv w:val="1"/>
      <w:marLeft w:val="0"/>
      <w:marRight w:val="0"/>
      <w:marTop w:val="0"/>
      <w:marBottom w:val="0"/>
      <w:divBdr>
        <w:top w:val="none" w:sz="0" w:space="0" w:color="auto"/>
        <w:left w:val="none" w:sz="0" w:space="0" w:color="auto"/>
        <w:bottom w:val="none" w:sz="0" w:space="0" w:color="auto"/>
        <w:right w:val="none" w:sz="0" w:space="0" w:color="auto"/>
      </w:divBdr>
    </w:div>
    <w:div w:id="368841751">
      <w:bodyDiv w:val="1"/>
      <w:marLeft w:val="0"/>
      <w:marRight w:val="0"/>
      <w:marTop w:val="0"/>
      <w:marBottom w:val="0"/>
      <w:divBdr>
        <w:top w:val="none" w:sz="0" w:space="0" w:color="auto"/>
        <w:left w:val="none" w:sz="0" w:space="0" w:color="auto"/>
        <w:bottom w:val="none" w:sz="0" w:space="0" w:color="auto"/>
        <w:right w:val="none" w:sz="0" w:space="0" w:color="auto"/>
      </w:divBdr>
    </w:div>
    <w:div w:id="371345902">
      <w:bodyDiv w:val="1"/>
      <w:marLeft w:val="0"/>
      <w:marRight w:val="0"/>
      <w:marTop w:val="0"/>
      <w:marBottom w:val="0"/>
      <w:divBdr>
        <w:top w:val="none" w:sz="0" w:space="0" w:color="auto"/>
        <w:left w:val="none" w:sz="0" w:space="0" w:color="auto"/>
        <w:bottom w:val="none" w:sz="0" w:space="0" w:color="auto"/>
        <w:right w:val="none" w:sz="0" w:space="0" w:color="auto"/>
      </w:divBdr>
    </w:div>
    <w:div w:id="393964956">
      <w:bodyDiv w:val="1"/>
      <w:marLeft w:val="0"/>
      <w:marRight w:val="0"/>
      <w:marTop w:val="0"/>
      <w:marBottom w:val="0"/>
      <w:divBdr>
        <w:top w:val="none" w:sz="0" w:space="0" w:color="auto"/>
        <w:left w:val="none" w:sz="0" w:space="0" w:color="auto"/>
        <w:bottom w:val="none" w:sz="0" w:space="0" w:color="auto"/>
        <w:right w:val="none" w:sz="0" w:space="0" w:color="auto"/>
      </w:divBdr>
    </w:div>
    <w:div w:id="401174546">
      <w:bodyDiv w:val="1"/>
      <w:marLeft w:val="0"/>
      <w:marRight w:val="0"/>
      <w:marTop w:val="0"/>
      <w:marBottom w:val="0"/>
      <w:divBdr>
        <w:top w:val="none" w:sz="0" w:space="0" w:color="auto"/>
        <w:left w:val="none" w:sz="0" w:space="0" w:color="auto"/>
        <w:bottom w:val="none" w:sz="0" w:space="0" w:color="auto"/>
        <w:right w:val="none" w:sz="0" w:space="0" w:color="auto"/>
      </w:divBdr>
      <w:divsChild>
        <w:div w:id="1700206748">
          <w:blockQuote w:val="1"/>
          <w:marLeft w:val="720"/>
          <w:marRight w:val="720"/>
          <w:marTop w:val="100"/>
          <w:marBottom w:val="100"/>
          <w:divBdr>
            <w:top w:val="none" w:sz="0" w:space="0" w:color="auto"/>
            <w:left w:val="single" w:sz="6" w:space="0" w:color="D9E3E9"/>
            <w:bottom w:val="none" w:sz="0" w:space="0" w:color="auto"/>
            <w:right w:val="none" w:sz="0" w:space="0" w:color="auto"/>
          </w:divBdr>
        </w:div>
        <w:div w:id="883711120">
          <w:blockQuote w:val="1"/>
          <w:marLeft w:val="720"/>
          <w:marRight w:val="720"/>
          <w:marTop w:val="100"/>
          <w:marBottom w:val="100"/>
          <w:divBdr>
            <w:top w:val="none" w:sz="0" w:space="0" w:color="auto"/>
            <w:left w:val="single" w:sz="6" w:space="0" w:color="D9E3E9"/>
            <w:bottom w:val="none" w:sz="0" w:space="0" w:color="auto"/>
            <w:right w:val="none" w:sz="0" w:space="0" w:color="auto"/>
          </w:divBdr>
        </w:div>
      </w:divsChild>
    </w:div>
    <w:div w:id="403572450">
      <w:bodyDiv w:val="1"/>
      <w:marLeft w:val="0"/>
      <w:marRight w:val="0"/>
      <w:marTop w:val="0"/>
      <w:marBottom w:val="0"/>
      <w:divBdr>
        <w:top w:val="none" w:sz="0" w:space="0" w:color="auto"/>
        <w:left w:val="none" w:sz="0" w:space="0" w:color="auto"/>
        <w:bottom w:val="none" w:sz="0" w:space="0" w:color="auto"/>
        <w:right w:val="none" w:sz="0" w:space="0" w:color="auto"/>
      </w:divBdr>
    </w:div>
    <w:div w:id="425346057">
      <w:bodyDiv w:val="1"/>
      <w:marLeft w:val="0"/>
      <w:marRight w:val="0"/>
      <w:marTop w:val="0"/>
      <w:marBottom w:val="0"/>
      <w:divBdr>
        <w:top w:val="none" w:sz="0" w:space="0" w:color="auto"/>
        <w:left w:val="none" w:sz="0" w:space="0" w:color="auto"/>
        <w:bottom w:val="none" w:sz="0" w:space="0" w:color="auto"/>
        <w:right w:val="none" w:sz="0" w:space="0" w:color="auto"/>
      </w:divBdr>
    </w:div>
    <w:div w:id="431557279">
      <w:bodyDiv w:val="1"/>
      <w:marLeft w:val="0"/>
      <w:marRight w:val="0"/>
      <w:marTop w:val="0"/>
      <w:marBottom w:val="0"/>
      <w:divBdr>
        <w:top w:val="none" w:sz="0" w:space="0" w:color="auto"/>
        <w:left w:val="none" w:sz="0" w:space="0" w:color="auto"/>
        <w:bottom w:val="none" w:sz="0" w:space="0" w:color="auto"/>
        <w:right w:val="none" w:sz="0" w:space="0" w:color="auto"/>
      </w:divBdr>
    </w:div>
    <w:div w:id="435099602">
      <w:bodyDiv w:val="1"/>
      <w:marLeft w:val="0"/>
      <w:marRight w:val="0"/>
      <w:marTop w:val="0"/>
      <w:marBottom w:val="0"/>
      <w:divBdr>
        <w:top w:val="none" w:sz="0" w:space="0" w:color="auto"/>
        <w:left w:val="none" w:sz="0" w:space="0" w:color="auto"/>
        <w:bottom w:val="none" w:sz="0" w:space="0" w:color="auto"/>
        <w:right w:val="none" w:sz="0" w:space="0" w:color="auto"/>
      </w:divBdr>
    </w:div>
    <w:div w:id="448201753">
      <w:bodyDiv w:val="1"/>
      <w:marLeft w:val="0"/>
      <w:marRight w:val="0"/>
      <w:marTop w:val="0"/>
      <w:marBottom w:val="0"/>
      <w:divBdr>
        <w:top w:val="none" w:sz="0" w:space="0" w:color="auto"/>
        <w:left w:val="none" w:sz="0" w:space="0" w:color="auto"/>
        <w:bottom w:val="none" w:sz="0" w:space="0" w:color="auto"/>
        <w:right w:val="none" w:sz="0" w:space="0" w:color="auto"/>
      </w:divBdr>
    </w:div>
    <w:div w:id="456342489">
      <w:bodyDiv w:val="1"/>
      <w:marLeft w:val="0"/>
      <w:marRight w:val="0"/>
      <w:marTop w:val="0"/>
      <w:marBottom w:val="0"/>
      <w:divBdr>
        <w:top w:val="none" w:sz="0" w:space="0" w:color="auto"/>
        <w:left w:val="none" w:sz="0" w:space="0" w:color="auto"/>
        <w:bottom w:val="none" w:sz="0" w:space="0" w:color="auto"/>
        <w:right w:val="none" w:sz="0" w:space="0" w:color="auto"/>
      </w:divBdr>
      <w:divsChild>
        <w:div w:id="1451437413">
          <w:marLeft w:val="0"/>
          <w:marRight w:val="0"/>
          <w:marTop w:val="0"/>
          <w:marBottom w:val="0"/>
          <w:divBdr>
            <w:top w:val="none" w:sz="0" w:space="0" w:color="auto"/>
            <w:left w:val="none" w:sz="0" w:space="0" w:color="auto"/>
            <w:bottom w:val="none" w:sz="0" w:space="0" w:color="auto"/>
            <w:right w:val="none" w:sz="0" w:space="0" w:color="auto"/>
          </w:divBdr>
          <w:divsChild>
            <w:div w:id="200948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35275">
      <w:bodyDiv w:val="1"/>
      <w:marLeft w:val="0"/>
      <w:marRight w:val="0"/>
      <w:marTop w:val="0"/>
      <w:marBottom w:val="0"/>
      <w:divBdr>
        <w:top w:val="none" w:sz="0" w:space="0" w:color="auto"/>
        <w:left w:val="none" w:sz="0" w:space="0" w:color="auto"/>
        <w:bottom w:val="none" w:sz="0" w:space="0" w:color="auto"/>
        <w:right w:val="none" w:sz="0" w:space="0" w:color="auto"/>
      </w:divBdr>
      <w:divsChild>
        <w:div w:id="1519659769">
          <w:marLeft w:val="0"/>
          <w:marRight w:val="0"/>
          <w:marTop w:val="0"/>
          <w:marBottom w:val="0"/>
          <w:divBdr>
            <w:top w:val="none" w:sz="0" w:space="0" w:color="auto"/>
            <w:left w:val="none" w:sz="0" w:space="0" w:color="auto"/>
            <w:bottom w:val="none" w:sz="0" w:space="0" w:color="auto"/>
            <w:right w:val="none" w:sz="0" w:space="0" w:color="auto"/>
          </w:divBdr>
        </w:div>
      </w:divsChild>
    </w:div>
    <w:div w:id="501513602">
      <w:bodyDiv w:val="1"/>
      <w:marLeft w:val="0"/>
      <w:marRight w:val="0"/>
      <w:marTop w:val="0"/>
      <w:marBottom w:val="0"/>
      <w:divBdr>
        <w:top w:val="none" w:sz="0" w:space="0" w:color="auto"/>
        <w:left w:val="none" w:sz="0" w:space="0" w:color="auto"/>
        <w:bottom w:val="none" w:sz="0" w:space="0" w:color="auto"/>
        <w:right w:val="none" w:sz="0" w:space="0" w:color="auto"/>
      </w:divBdr>
    </w:div>
    <w:div w:id="513108319">
      <w:bodyDiv w:val="1"/>
      <w:marLeft w:val="0"/>
      <w:marRight w:val="0"/>
      <w:marTop w:val="0"/>
      <w:marBottom w:val="0"/>
      <w:divBdr>
        <w:top w:val="none" w:sz="0" w:space="0" w:color="auto"/>
        <w:left w:val="none" w:sz="0" w:space="0" w:color="auto"/>
        <w:bottom w:val="none" w:sz="0" w:space="0" w:color="auto"/>
        <w:right w:val="none" w:sz="0" w:space="0" w:color="auto"/>
      </w:divBdr>
    </w:div>
    <w:div w:id="515850726">
      <w:bodyDiv w:val="1"/>
      <w:marLeft w:val="0"/>
      <w:marRight w:val="0"/>
      <w:marTop w:val="0"/>
      <w:marBottom w:val="0"/>
      <w:divBdr>
        <w:top w:val="none" w:sz="0" w:space="0" w:color="auto"/>
        <w:left w:val="none" w:sz="0" w:space="0" w:color="auto"/>
        <w:bottom w:val="none" w:sz="0" w:space="0" w:color="auto"/>
        <w:right w:val="none" w:sz="0" w:space="0" w:color="auto"/>
      </w:divBdr>
    </w:div>
    <w:div w:id="544683255">
      <w:bodyDiv w:val="1"/>
      <w:marLeft w:val="0"/>
      <w:marRight w:val="0"/>
      <w:marTop w:val="0"/>
      <w:marBottom w:val="0"/>
      <w:divBdr>
        <w:top w:val="none" w:sz="0" w:space="0" w:color="auto"/>
        <w:left w:val="none" w:sz="0" w:space="0" w:color="auto"/>
        <w:bottom w:val="none" w:sz="0" w:space="0" w:color="auto"/>
        <w:right w:val="none" w:sz="0" w:space="0" w:color="auto"/>
      </w:divBdr>
    </w:div>
    <w:div w:id="556474540">
      <w:bodyDiv w:val="1"/>
      <w:marLeft w:val="0"/>
      <w:marRight w:val="0"/>
      <w:marTop w:val="0"/>
      <w:marBottom w:val="0"/>
      <w:divBdr>
        <w:top w:val="none" w:sz="0" w:space="0" w:color="auto"/>
        <w:left w:val="none" w:sz="0" w:space="0" w:color="auto"/>
        <w:bottom w:val="none" w:sz="0" w:space="0" w:color="auto"/>
        <w:right w:val="none" w:sz="0" w:space="0" w:color="auto"/>
      </w:divBdr>
    </w:div>
    <w:div w:id="559170031">
      <w:bodyDiv w:val="1"/>
      <w:marLeft w:val="0"/>
      <w:marRight w:val="0"/>
      <w:marTop w:val="0"/>
      <w:marBottom w:val="0"/>
      <w:divBdr>
        <w:top w:val="none" w:sz="0" w:space="0" w:color="auto"/>
        <w:left w:val="none" w:sz="0" w:space="0" w:color="auto"/>
        <w:bottom w:val="none" w:sz="0" w:space="0" w:color="auto"/>
        <w:right w:val="none" w:sz="0" w:space="0" w:color="auto"/>
      </w:divBdr>
    </w:div>
    <w:div w:id="622150974">
      <w:bodyDiv w:val="1"/>
      <w:marLeft w:val="0"/>
      <w:marRight w:val="0"/>
      <w:marTop w:val="0"/>
      <w:marBottom w:val="0"/>
      <w:divBdr>
        <w:top w:val="none" w:sz="0" w:space="0" w:color="auto"/>
        <w:left w:val="none" w:sz="0" w:space="0" w:color="auto"/>
        <w:bottom w:val="none" w:sz="0" w:space="0" w:color="auto"/>
        <w:right w:val="none" w:sz="0" w:space="0" w:color="auto"/>
      </w:divBdr>
    </w:div>
    <w:div w:id="639380278">
      <w:bodyDiv w:val="1"/>
      <w:marLeft w:val="0"/>
      <w:marRight w:val="0"/>
      <w:marTop w:val="0"/>
      <w:marBottom w:val="0"/>
      <w:divBdr>
        <w:top w:val="none" w:sz="0" w:space="0" w:color="auto"/>
        <w:left w:val="none" w:sz="0" w:space="0" w:color="auto"/>
        <w:bottom w:val="none" w:sz="0" w:space="0" w:color="auto"/>
        <w:right w:val="none" w:sz="0" w:space="0" w:color="auto"/>
      </w:divBdr>
      <w:divsChild>
        <w:div w:id="1764493526">
          <w:marLeft w:val="0"/>
          <w:marRight w:val="0"/>
          <w:marTop w:val="0"/>
          <w:marBottom w:val="0"/>
          <w:divBdr>
            <w:top w:val="none" w:sz="0" w:space="0" w:color="auto"/>
            <w:left w:val="none" w:sz="0" w:space="0" w:color="auto"/>
            <w:bottom w:val="none" w:sz="0" w:space="0" w:color="auto"/>
            <w:right w:val="none" w:sz="0" w:space="0" w:color="auto"/>
          </w:divBdr>
        </w:div>
      </w:divsChild>
    </w:div>
    <w:div w:id="639530121">
      <w:bodyDiv w:val="1"/>
      <w:marLeft w:val="0"/>
      <w:marRight w:val="0"/>
      <w:marTop w:val="0"/>
      <w:marBottom w:val="0"/>
      <w:divBdr>
        <w:top w:val="none" w:sz="0" w:space="0" w:color="auto"/>
        <w:left w:val="none" w:sz="0" w:space="0" w:color="auto"/>
        <w:bottom w:val="none" w:sz="0" w:space="0" w:color="auto"/>
        <w:right w:val="none" w:sz="0" w:space="0" w:color="auto"/>
      </w:divBdr>
    </w:div>
    <w:div w:id="640814077">
      <w:bodyDiv w:val="1"/>
      <w:marLeft w:val="0"/>
      <w:marRight w:val="0"/>
      <w:marTop w:val="0"/>
      <w:marBottom w:val="0"/>
      <w:divBdr>
        <w:top w:val="none" w:sz="0" w:space="0" w:color="auto"/>
        <w:left w:val="none" w:sz="0" w:space="0" w:color="auto"/>
        <w:bottom w:val="none" w:sz="0" w:space="0" w:color="auto"/>
        <w:right w:val="none" w:sz="0" w:space="0" w:color="auto"/>
      </w:divBdr>
    </w:div>
    <w:div w:id="667828670">
      <w:bodyDiv w:val="1"/>
      <w:marLeft w:val="0"/>
      <w:marRight w:val="0"/>
      <w:marTop w:val="0"/>
      <w:marBottom w:val="0"/>
      <w:divBdr>
        <w:top w:val="none" w:sz="0" w:space="0" w:color="auto"/>
        <w:left w:val="none" w:sz="0" w:space="0" w:color="auto"/>
        <w:bottom w:val="none" w:sz="0" w:space="0" w:color="auto"/>
        <w:right w:val="none" w:sz="0" w:space="0" w:color="auto"/>
      </w:divBdr>
    </w:div>
    <w:div w:id="672420662">
      <w:bodyDiv w:val="1"/>
      <w:marLeft w:val="0"/>
      <w:marRight w:val="0"/>
      <w:marTop w:val="0"/>
      <w:marBottom w:val="0"/>
      <w:divBdr>
        <w:top w:val="none" w:sz="0" w:space="0" w:color="auto"/>
        <w:left w:val="none" w:sz="0" w:space="0" w:color="auto"/>
        <w:bottom w:val="none" w:sz="0" w:space="0" w:color="auto"/>
        <w:right w:val="none" w:sz="0" w:space="0" w:color="auto"/>
      </w:divBdr>
      <w:divsChild>
        <w:div w:id="25065229">
          <w:marLeft w:val="0"/>
          <w:marRight w:val="0"/>
          <w:marTop w:val="0"/>
          <w:marBottom w:val="0"/>
          <w:divBdr>
            <w:top w:val="none" w:sz="0" w:space="0" w:color="auto"/>
            <w:left w:val="none" w:sz="0" w:space="0" w:color="auto"/>
            <w:bottom w:val="none" w:sz="0" w:space="0" w:color="auto"/>
            <w:right w:val="none" w:sz="0" w:space="0" w:color="auto"/>
          </w:divBdr>
        </w:div>
      </w:divsChild>
    </w:div>
    <w:div w:id="708452900">
      <w:bodyDiv w:val="1"/>
      <w:marLeft w:val="0"/>
      <w:marRight w:val="0"/>
      <w:marTop w:val="0"/>
      <w:marBottom w:val="0"/>
      <w:divBdr>
        <w:top w:val="none" w:sz="0" w:space="0" w:color="auto"/>
        <w:left w:val="none" w:sz="0" w:space="0" w:color="auto"/>
        <w:bottom w:val="none" w:sz="0" w:space="0" w:color="auto"/>
        <w:right w:val="none" w:sz="0" w:space="0" w:color="auto"/>
      </w:divBdr>
    </w:div>
    <w:div w:id="717316461">
      <w:bodyDiv w:val="1"/>
      <w:marLeft w:val="0"/>
      <w:marRight w:val="0"/>
      <w:marTop w:val="0"/>
      <w:marBottom w:val="0"/>
      <w:divBdr>
        <w:top w:val="none" w:sz="0" w:space="0" w:color="auto"/>
        <w:left w:val="none" w:sz="0" w:space="0" w:color="auto"/>
        <w:bottom w:val="none" w:sz="0" w:space="0" w:color="auto"/>
        <w:right w:val="none" w:sz="0" w:space="0" w:color="auto"/>
      </w:divBdr>
      <w:divsChild>
        <w:div w:id="164713477">
          <w:marLeft w:val="0"/>
          <w:marRight w:val="0"/>
          <w:marTop w:val="0"/>
          <w:marBottom w:val="0"/>
          <w:divBdr>
            <w:top w:val="none" w:sz="0" w:space="0" w:color="auto"/>
            <w:left w:val="none" w:sz="0" w:space="0" w:color="auto"/>
            <w:bottom w:val="none" w:sz="0" w:space="0" w:color="auto"/>
            <w:right w:val="none" w:sz="0" w:space="0" w:color="auto"/>
          </w:divBdr>
        </w:div>
      </w:divsChild>
    </w:div>
    <w:div w:id="727843629">
      <w:bodyDiv w:val="1"/>
      <w:marLeft w:val="0"/>
      <w:marRight w:val="0"/>
      <w:marTop w:val="0"/>
      <w:marBottom w:val="0"/>
      <w:divBdr>
        <w:top w:val="none" w:sz="0" w:space="0" w:color="auto"/>
        <w:left w:val="none" w:sz="0" w:space="0" w:color="auto"/>
        <w:bottom w:val="none" w:sz="0" w:space="0" w:color="auto"/>
        <w:right w:val="none" w:sz="0" w:space="0" w:color="auto"/>
      </w:divBdr>
      <w:divsChild>
        <w:div w:id="1516462329">
          <w:marLeft w:val="0"/>
          <w:marRight w:val="0"/>
          <w:marTop w:val="0"/>
          <w:marBottom w:val="0"/>
          <w:divBdr>
            <w:top w:val="none" w:sz="0" w:space="0" w:color="auto"/>
            <w:left w:val="none" w:sz="0" w:space="0" w:color="auto"/>
            <w:bottom w:val="none" w:sz="0" w:space="0" w:color="auto"/>
            <w:right w:val="none" w:sz="0" w:space="0" w:color="auto"/>
          </w:divBdr>
        </w:div>
      </w:divsChild>
    </w:div>
    <w:div w:id="730008383">
      <w:bodyDiv w:val="1"/>
      <w:marLeft w:val="0"/>
      <w:marRight w:val="0"/>
      <w:marTop w:val="0"/>
      <w:marBottom w:val="0"/>
      <w:divBdr>
        <w:top w:val="none" w:sz="0" w:space="0" w:color="auto"/>
        <w:left w:val="none" w:sz="0" w:space="0" w:color="auto"/>
        <w:bottom w:val="none" w:sz="0" w:space="0" w:color="auto"/>
        <w:right w:val="none" w:sz="0" w:space="0" w:color="auto"/>
      </w:divBdr>
      <w:divsChild>
        <w:div w:id="586113604">
          <w:marLeft w:val="0"/>
          <w:marRight w:val="0"/>
          <w:marTop w:val="0"/>
          <w:marBottom w:val="0"/>
          <w:divBdr>
            <w:top w:val="none" w:sz="0" w:space="0" w:color="auto"/>
            <w:left w:val="none" w:sz="0" w:space="0" w:color="auto"/>
            <w:bottom w:val="dotted" w:sz="6" w:space="0" w:color="DDDDDD"/>
            <w:right w:val="none" w:sz="0" w:space="0" w:color="auto"/>
          </w:divBdr>
          <w:divsChild>
            <w:div w:id="118915038">
              <w:marLeft w:val="0"/>
              <w:marRight w:val="0"/>
              <w:marTop w:val="0"/>
              <w:marBottom w:val="0"/>
              <w:divBdr>
                <w:top w:val="none" w:sz="0" w:space="0" w:color="auto"/>
                <w:left w:val="none" w:sz="0" w:space="0" w:color="auto"/>
                <w:bottom w:val="none" w:sz="0" w:space="0" w:color="auto"/>
                <w:right w:val="none" w:sz="0" w:space="0" w:color="auto"/>
              </w:divBdr>
            </w:div>
          </w:divsChild>
        </w:div>
        <w:div w:id="1762331363">
          <w:marLeft w:val="-150"/>
          <w:marRight w:val="-150"/>
          <w:marTop w:val="0"/>
          <w:marBottom w:val="0"/>
          <w:divBdr>
            <w:top w:val="none" w:sz="0" w:space="0" w:color="auto"/>
            <w:left w:val="none" w:sz="0" w:space="0" w:color="auto"/>
            <w:bottom w:val="none" w:sz="0" w:space="0" w:color="auto"/>
            <w:right w:val="none" w:sz="0" w:space="0" w:color="auto"/>
          </w:divBdr>
          <w:divsChild>
            <w:div w:id="1136294813">
              <w:marLeft w:val="0"/>
              <w:marRight w:val="0"/>
              <w:marTop w:val="0"/>
              <w:marBottom w:val="0"/>
              <w:divBdr>
                <w:top w:val="none" w:sz="0" w:space="0" w:color="auto"/>
                <w:left w:val="none" w:sz="0" w:space="0" w:color="auto"/>
                <w:bottom w:val="none" w:sz="0" w:space="0" w:color="auto"/>
                <w:right w:val="none" w:sz="0" w:space="0" w:color="auto"/>
              </w:divBdr>
              <w:divsChild>
                <w:div w:id="1934047181">
                  <w:marLeft w:val="0"/>
                  <w:marRight w:val="0"/>
                  <w:marTop w:val="0"/>
                  <w:marBottom w:val="0"/>
                  <w:divBdr>
                    <w:top w:val="none" w:sz="0" w:space="0" w:color="auto"/>
                    <w:left w:val="none" w:sz="0" w:space="0" w:color="auto"/>
                    <w:bottom w:val="none" w:sz="0" w:space="0" w:color="auto"/>
                    <w:right w:val="none" w:sz="0" w:space="0" w:color="auto"/>
                  </w:divBdr>
                  <w:divsChild>
                    <w:div w:id="367605246">
                      <w:marLeft w:val="0"/>
                      <w:marRight w:val="0"/>
                      <w:marTop w:val="0"/>
                      <w:marBottom w:val="0"/>
                      <w:divBdr>
                        <w:top w:val="none" w:sz="0" w:space="0" w:color="auto"/>
                        <w:left w:val="none" w:sz="0" w:space="0" w:color="auto"/>
                        <w:bottom w:val="none" w:sz="0" w:space="0" w:color="auto"/>
                        <w:right w:val="none" w:sz="0" w:space="0" w:color="auto"/>
                      </w:divBdr>
                      <w:divsChild>
                        <w:div w:id="1978954663">
                          <w:marLeft w:val="0"/>
                          <w:marRight w:val="0"/>
                          <w:marTop w:val="0"/>
                          <w:marBottom w:val="0"/>
                          <w:divBdr>
                            <w:top w:val="none" w:sz="0" w:space="0" w:color="auto"/>
                            <w:left w:val="none" w:sz="0" w:space="0" w:color="auto"/>
                            <w:bottom w:val="none" w:sz="0" w:space="0" w:color="auto"/>
                            <w:right w:val="none" w:sz="0" w:space="0" w:color="auto"/>
                          </w:divBdr>
                        </w:div>
                        <w:div w:id="151651636">
                          <w:marLeft w:val="0"/>
                          <w:marRight w:val="0"/>
                          <w:marTop w:val="0"/>
                          <w:marBottom w:val="0"/>
                          <w:divBdr>
                            <w:top w:val="none" w:sz="0" w:space="0" w:color="auto"/>
                            <w:left w:val="none" w:sz="0" w:space="0" w:color="auto"/>
                            <w:bottom w:val="none" w:sz="0" w:space="0" w:color="auto"/>
                            <w:right w:val="none" w:sz="0" w:space="0" w:color="auto"/>
                          </w:divBdr>
                        </w:div>
                        <w:div w:id="786510004">
                          <w:marLeft w:val="0"/>
                          <w:marRight w:val="0"/>
                          <w:marTop w:val="0"/>
                          <w:marBottom w:val="0"/>
                          <w:divBdr>
                            <w:top w:val="none" w:sz="0" w:space="0" w:color="auto"/>
                            <w:left w:val="none" w:sz="0" w:space="0" w:color="auto"/>
                            <w:bottom w:val="none" w:sz="0" w:space="0" w:color="auto"/>
                            <w:right w:val="none" w:sz="0" w:space="0" w:color="auto"/>
                          </w:divBdr>
                        </w:div>
                        <w:div w:id="168755680">
                          <w:marLeft w:val="0"/>
                          <w:marRight w:val="0"/>
                          <w:marTop w:val="0"/>
                          <w:marBottom w:val="0"/>
                          <w:divBdr>
                            <w:top w:val="none" w:sz="0" w:space="0" w:color="auto"/>
                            <w:left w:val="none" w:sz="0" w:space="0" w:color="auto"/>
                            <w:bottom w:val="none" w:sz="0" w:space="0" w:color="auto"/>
                            <w:right w:val="none" w:sz="0" w:space="0" w:color="auto"/>
                          </w:divBdr>
                        </w:div>
                        <w:div w:id="1671561947">
                          <w:marLeft w:val="0"/>
                          <w:marRight w:val="0"/>
                          <w:marTop w:val="0"/>
                          <w:marBottom w:val="0"/>
                          <w:divBdr>
                            <w:top w:val="none" w:sz="0" w:space="0" w:color="auto"/>
                            <w:left w:val="none" w:sz="0" w:space="0" w:color="auto"/>
                            <w:bottom w:val="none" w:sz="0" w:space="0" w:color="auto"/>
                            <w:right w:val="none" w:sz="0" w:space="0" w:color="auto"/>
                          </w:divBdr>
                        </w:div>
                        <w:div w:id="71855767">
                          <w:marLeft w:val="0"/>
                          <w:marRight w:val="0"/>
                          <w:marTop w:val="0"/>
                          <w:marBottom w:val="0"/>
                          <w:divBdr>
                            <w:top w:val="none" w:sz="0" w:space="0" w:color="auto"/>
                            <w:left w:val="none" w:sz="0" w:space="0" w:color="auto"/>
                            <w:bottom w:val="none" w:sz="0" w:space="0" w:color="auto"/>
                            <w:right w:val="none" w:sz="0" w:space="0" w:color="auto"/>
                          </w:divBdr>
                        </w:div>
                        <w:div w:id="11253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071071">
      <w:bodyDiv w:val="1"/>
      <w:marLeft w:val="0"/>
      <w:marRight w:val="0"/>
      <w:marTop w:val="0"/>
      <w:marBottom w:val="0"/>
      <w:divBdr>
        <w:top w:val="none" w:sz="0" w:space="0" w:color="auto"/>
        <w:left w:val="none" w:sz="0" w:space="0" w:color="auto"/>
        <w:bottom w:val="none" w:sz="0" w:space="0" w:color="auto"/>
        <w:right w:val="none" w:sz="0" w:space="0" w:color="auto"/>
      </w:divBdr>
    </w:div>
    <w:div w:id="752778544">
      <w:bodyDiv w:val="1"/>
      <w:marLeft w:val="0"/>
      <w:marRight w:val="0"/>
      <w:marTop w:val="0"/>
      <w:marBottom w:val="0"/>
      <w:divBdr>
        <w:top w:val="none" w:sz="0" w:space="0" w:color="auto"/>
        <w:left w:val="none" w:sz="0" w:space="0" w:color="auto"/>
        <w:bottom w:val="none" w:sz="0" w:space="0" w:color="auto"/>
        <w:right w:val="none" w:sz="0" w:space="0" w:color="auto"/>
      </w:divBdr>
    </w:div>
    <w:div w:id="799227230">
      <w:bodyDiv w:val="1"/>
      <w:marLeft w:val="0"/>
      <w:marRight w:val="0"/>
      <w:marTop w:val="0"/>
      <w:marBottom w:val="0"/>
      <w:divBdr>
        <w:top w:val="none" w:sz="0" w:space="0" w:color="auto"/>
        <w:left w:val="none" w:sz="0" w:space="0" w:color="auto"/>
        <w:bottom w:val="none" w:sz="0" w:space="0" w:color="auto"/>
        <w:right w:val="none" w:sz="0" w:space="0" w:color="auto"/>
      </w:divBdr>
      <w:divsChild>
        <w:div w:id="2069955179">
          <w:marLeft w:val="0"/>
          <w:marRight w:val="0"/>
          <w:marTop w:val="0"/>
          <w:marBottom w:val="0"/>
          <w:divBdr>
            <w:top w:val="none" w:sz="0" w:space="0" w:color="auto"/>
            <w:left w:val="none" w:sz="0" w:space="0" w:color="auto"/>
            <w:bottom w:val="none" w:sz="0" w:space="0" w:color="auto"/>
            <w:right w:val="none" w:sz="0" w:space="0" w:color="auto"/>
          </w:divBdr>
        </w:div>
      </w:divsChild>
    </w:div>
    <w:div w:id="800072410">
      <w:bodyDiv w:val="1"/>
      <w:marLeft w:val="0"/>
      <w:marRight w:val="0"/>
      <w:marTop w:val="0"/>
      <w:marBottom w:val="0"/>
      <w:divBdr>
        <w:top w:val="none" w:sz="0" w:space="0" w:color="auto"/>
        <w:left w:val="none" w:sz="0" w:space="0" w:color="auto"/>
        <w:bottom w:val="none" w:sz="0" w:space="0" w:color="auto"/>
        <w:right w:val="none" w:sz="0" w:space="0" w:color="auto"/>
      </w:divBdr>
    </w:div>
    <w:div w:id="823551529">
      <w:bodyDiv w:val="1"/>
      <w:marLeft w:val="0"/>
      <w:marRight w:val="0"/>
      <w:marTop w:val="0"/>
      <w:marBottom w:val="0"/>
      <w:divBdr>
        <w:top w:val="none" w:sz="0" w:space="0" w:color="auto"/>
        <w:left w:val="none" w:sz="0" w:space="0" w:color="auto"/>
        <w:bottom w:val="none" w:sz="0" w:space="0" w:color="auto"/>
        <w:right w:val="none" w:sz="0" w:space="0" w:color="auto"/>
      </w:divBdr>
      <w:divsChild>
        <w:div w:id="211257972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50030941">
      <w:bodyDiv w:val="1"/>
      <w:marLeft w:val="0"/>
      <w:marRight w:val="0"/>
      <w:marTop w:val="0"/>
      <w:marBottom w:val="0"/>
      <w:divBdr>
        <w:top w:val="none" w:sz="0" w:space="0" w:color="auto"/>
        <w:left w:val="none" w:sz="0" w:space="0" w:color="auto"/>
        <w:bottom w:val="none" w:sz="0" w:space="0" w:color="auto"/>
        <w:right w:val="none" w:sz="0" w:space="0" w:color="auto"/>
      </w:divBdr>
      <w:divsChild>
        <w:div w:id="1463812524">
          <w:marLeft w:val="0"/>
          <w:marRight w:val="0"/>
          <w:marTop w:val="120"/>
          <w:marBottom w:val="0"/>
          <w:divBdr>
            <w:top w:val="none" w:sz="0" w:space="0" w:color="auto"/>
            <w:left w:val="none" w:sz="0" w:space="0" w:color="auto"/>
            <w:bottom w:val="single" w:sz="6" w:space="8" w:color="D1D1D1"/>
            <w:right w:val="none" w:sz="0" w:space="0" w:color="auto"/>
          </w:divBdr>
        </w:div>
      </w:divsChild>
    </w:div>
    <w:div w:id="851991134">
      <w:bodyDiv w:val="1"/>
      <w:marLeft w:val="0"/>
      <w:marRight w:val="0"/>
      <w:marTop w:val="0"/>
      <w:marBottom w:val="0"/>
      <w:divBdr>
        <w:top w:val="none" w:sz="0" w:space="0" w:color="auto"/>
        <w:left w:val="none" w:sz="0" w:space="0" w:color="auto"/>
        <w:bottom w:val="none" w:sz="0" w:space="0" w:color="auto"/>
        <w:right w:val="none" w:sz="0" w:space="0" w:color="auto"/>
      </w:divBdr>
    </w:div>
    <w:div w:id="896941159">
      <w:bodyDiv w:val="1"/>
      <w:marLeft w:val="0"/>
      <w:marRight w:val="0"/>
      <w:marTop w:val="0"/>
      <w:marBottom w:val="0"/>
      <w:divBdr>
        <w:top w:val="none" w:sz="0" w:space="0" w:color="auto"/>
        <w:left w:val="none" w:sz="0" w:space="0" w:color="auto"/>
        <w:bottom w:val="none" w:sz="0" w:space="0" w:color="auto"/>
        <w:right w:val="none" w:sz="0" w:space="0" w:color="auto"/>
      </w:divBdr>
      <w:divsChild>
        <w:div w:id="1518231779">
          <w:marLeft w:val="0"/>
          <w:marRight w:val="0"/>
          <w:marTop w:val="0"/>
          <w:marBottom w:val="0"/>
          <w:divBdr>
            <w:top w:val="none" w:sz="0" w:space="0" w:color="auto"/>
            <w:left w:val="none" w:sz="0" w:space="0" w:color="auto"/>
            <w:bottom w:val="none" w:sz="0" w:space="0" w:color="auto"/>
            <w:right w:val="none" w:sz="0" w:space="0" w:color="auto"/>
          </w:divBdr>
          <w:divsChild>
            <w:div w:id="1261063823">
              <w:marLeft w:val="0"/>
              <w:marRight w:val="0"/>
              <w:marTop w:val="0"/>
              <w:marBottom w:val="0"/>
              <w:divBdr>
                <w:top w:val="none" w:sz="0" w:space="0" w:color="auto"/>
                <w:left w:val="none" w:sz="0" w:space="0" w:color="auto"/>
                <w:bottom w:val="none" w:sz="0" w:space="0" w:color="auto"/>
                <w:right w:val="none" w:sz="0" w:space="0" w:color="auto"/>
              </w:divBdr>
              <w:divsChild>
                <w:div w:id="257252117">
                  <w:marLeft w:val="0"/>
                  <w:marRight w:val="0"/>
                  <w:marTop w:val="0"/>
                  <w:marBottom w:val="0"/>
                  <w:divBdr>
                    <w:top w:val="none" w:sz="0" w:space="0" w:color="auto"/>
                    <w:left w:val="none" w:sz="0" w:space="0" w:color="auto"/>
                    <w:bottom w:val="none" w:sz="0" w:space="0" w:color="auto"/>
                    <w:right w:val="none" w:sz="0" w:space="0" w:color="auto"/>
                  </w:divBdr>
                  <w:divsChild>
                    <w:div w:id="1182010356">
                      <w:marLeft w:val="0"/>
                      <w:marRight w:val="0"/>
                      <w:marTop w:val="0"/>
                      <w:marBottom w:val="0"/>
                      <w:divBdr>
                        <w:top w:val="none" w:sz="0" w:space="0" w:color="auto"/>
                        <w:left w:val="none" w:sz="0" w:space="0" w:color="auto"/>
                        <w:bottom w:val="none" w:sz="0" w:space="0" w:color="auto"/>
                        <w:right w:val="none" w:sz="0" w:space="0" w:color="auto"/>
                      </w:divBdr>
                      <w:divsChild>
                        <w:div w:id="98651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49813">
      <w:bodyDiv w:val="1"/>
      <w:marLeft w:val="0"/>
      <w:marRight w:val="0"/>
      <w:marTop w:val="0"/>
      <w:marBottom w:val="0"/>
      <w:divBdr>
        <w:top w:val="none" w:sz="0" w:space="0" w:color="auto"/>
        <w:left w:val="none" w:sz="0" w:space="0" w:color="auto"/>
        <w:bottom w:val="none" w:sz="0" w:space="0" w:color="auto"/>
        <w:right w:val="none" w:sz="0" w:space="0" w:color="auto"/>
      </w:divBdr>
    </w:div>
    <w:div w:id="909922874">
      <w:bodyDiv w:val="1"/>
      <w:marLeft w:val="0"/>
      <w:marRight w:val="0"/>
      <w:marTop w:val="0"/>
      <w:marBottom w:val="0"/>
      <w:divBdr>
        <w:top w:val="none" w:sz="0" w:space="0" w:color="auto"/>
        <w:left w:val="none" w:sz="0" w:space="0" w:color="auto"/>
        <w:bottom w:val="none" w:sz="0" w:space="0" w:color="auto"/>
        <w:right w:val="none" w:sz="0" w:space="0" w:color="auto"/>
      </w:divBdr>
    </w:div>
    <w:div w:id="911545501">
      <w:bodyDiv w:val="1"/>
      <w:marLeft w:val="0"/>
      <w:marRight w:val="0"/>
      <w:marTop w:val="0"/>
      <w:marBottom w:val="0"/>
      <w:divBdr>
        <w:top w:val="none" w:sz="0" w:space="0" w:color="auto"/>
        <w:left w:val="none" w:sz="0" w:space="0" w:color="auto"/>
        <w:bottom w:val="none" w:sz="0" w:space="0" w:color="auto"/>
        <w:right w:val="none" w:sz="0" w:space="0" w:color="auto"/>
      </w:divBdr>
    </w:div>
    <w:div w:id="919291448">
      <w:bodyDiv w:val="1"/>
      <w:marLeft w:val="0"/>
      <w:marRight w:val="0"/>
      <w:marTop w:val="0"/>
      <w:marBottom w:val="0"/>
      <w:divBdr>
        <w:top w:val="none" w:sz="0" w:space="0" w:color="auto"/>
        <w:left w:val="none" w:sz="0" w:space="0" w:color="auto"/>
        <w:bottom w:val="none" w:sz="0" w:space="0" w:color="auto"/>
        <w:right w:val="none" w:sz="0" w:space="0" w:color="auto"/>
      </w:divBdr>
    </w:div>
    <w:div w:id="921992024">
      <w:bodyDiv w:val="1"/>
      <w:marLeft w:val="0"/>
      <w:marRight w:val="0"/>
      <w:marTop w:val="0"/>
      <w:marBottom w:val="0"/>
      <w:divBdr>
        <w:top w:val="none" w:sz="0" w:space="0" w:color="auto"/>
        <w:left w:val="none" w:sz="0" w:space="0" w:color="auto"/>
        <w:bottom w:val="none" w:sz="0" w:space="0" w:color="auto"/>
        <w:right w:val="none" w:sz="0" w:space="0" w:color="auto"/>
      </w:divBdr>
    </w:div>
    <w:div w:id="927035342">
      <w:bodyDiv w:val="1"/>
      <w:marLeft w:val="0"/>
      <w:marRight w:val="0"/>
      <w:marTop w:val="0"/>
      <w:marBottom w:val="0"/>
      <w:divBdr>
        <w:top w:val="none" w:sz="0" w:space="0" w:color="auto"/>
        <w:left w:val="none" w:sz="0" w:space="0" w:color="auto"/>
        <w:bottom w:val="none" w:sz="0" w:space="0" w:color="auto"/>
        <w:right w:val="none" w:sz="0" w:space="0" w:color="auto"/>
      </w:divBdr>
    </w:div>
    <w:div w:id="949119298">
      <w:bodyDiv w:val="1"/>
      <w:marLeft w:val="0"/>
      <w:marRight w:val="0"/>
      <w:marTop w:val="0"/>
      <w:marBottom w:val="0"/>
      <w:divBdr>
        <w:top w:val="none" w:sz="0" w:space="0" w:color="auto"/>
        <w:left w:val="none" w:sz="0" w:space="0" w:color="auto"/>
        <w:bottom w:val="none" w:sz="0" w:space="0" w:color="auto"/>
        <w:right w:val="none" w:sz="0" w:space="0" w:color="auto"/>
      </w:divBdr>
    </w:div>
    <w:div w:id="949971050">
      <w:bodyDiv w:val="1"/>
      <w:marLeft w:val="0"/>
      <w:marRight w:val="0"/>
      <w:marTop w:val="0"/>
      <w:marBottom w:val="0"/>
      <w:divBdr>
        <w:top w:val="none" w:sz="0" w:space="0" w:color="auto"/>
        <w:left w:val="none" w:sz="0" w:space="0" w:color="auto"/>
        <w:bottom w:val="none" w:sz="0" w:space="0" w:color="auto"/>
        <w:right w:val="none" w:sz="0" w:space="0" w:color="auto"/>
      </w:divBdr>
    </w:div>
    <w:div w:id="998079849">
      <w:bodyDiv w:val="1"/>
      <w:marLeft w:val="0"/>
      <w:marRight w:val="0"/>
      <w:marTop w:val="0"/>
      <w:marBottom w:val="0"/>
      <w:divBdr>
        <w:top w:val="none" w:sz="0" w:space="0" w:color="auto"/>
        <w:left w:val="none" w:sz="0" w:space="0" w:color="auto"/>
        <w:bottom w:val="none" w:sz="0" w:space="0" w:color="auto"/>
        <w:right w:val="none" w:sz="0" w:space="0" w:color="auto"/>
      </w:divBdr>
    </w:div>
    <w:div w:id="1007827124">
      <w:bodyDiv w:val="1"/>
      <w:marLeft w:val="0"/>
      <w:marRight w:val="0"/>
      <w:marTop w:val="0"/>
      <w:marBottom w:val="0"/>
      <w:divBdr>
        <w:top w:val="none" w:sz="0" w:space="0" w:color="auto"/>
        <w:left w:val="none" w:sz="0" w:space="0" w:color="auto"/>
        <w:bottom w:val="none" w:sz="0" w:space="0" w:color="auto"/>
        <w:right w:val="none" w:sz="0" w:space="0" w:color="auto"/>
      </w:divBdr>
      <w:divsChild>
        <w:div w:id="1086850672">
          <w:marLeft w:val="0"/>
          <w:marRight w:val="0"/>
          <w:marTop w:val="0"/>
          <w:marBottom w:val="75"/>
          <w:divBdr>
            <w:top w:val="none" w:sz="0" w:space="0" w:color="auto"/>
            <w:left w:val="none" w:sz="0" w:space="0" w:color="auto"/>
            <w:bottom w:val="none" w:sz="0" w:space="0" w:color="auto"/>
            <w:right w:val="none" w:sz="0" w:space="0" w:color="auto"/>
          </w:divBdr>
          <w:divsChild>
            <w:div w:id="121635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80538">
      <w:bodyDiv w:val="1"/>
      <w:marLeft w:val="0"/>
      <w:marRight w:val="0"/>
      <w:marTop w:val="0"/>
      <w:marBottom w:val="0"/>
      <w:divBdr>
        <w:top w:val="none" w:sz="0" w:space="0" w:color="auto"/>
        <w:left w:val="none" w:sz="0" w:space="0" w:color="auto"/>
        <w:bottom w:val="none" w:sz="0" w:space="0" w:color="auto"/>
        <w:right w:val="none" w:sz="0" w:space="0" w:color="auto"/>
      </w:divBdr>
    </w:div>
    <w:div w:id="1023700970">
      <w:bodyDiv w:val="1"/>
      <w:marLeft w:val="0"/>
      <w:marRight w:val="0"/>
      <w:marTop w:val="0"/>
      <w:marBottom w:val="0"/>
      <w:divBdr>
        <w:top w:val="none" w:sz="0" w:space="0" w:color="auto"/>
        <w:left w:val="none" w:sz="0" w:space="0" w:color="auto"/>
        <w:bottom w:val="none" w:sz="0" w:space="0" w:color="auto"/>
        <w:right w:val="none" w:sz="0" w:space="0" w:color="auto"/>
      </w:divBdr>
    </w:div>
    <w:div w:id="1043017531">
      <w:bodyDiv w:val="1"/>
      <w:marLeft w:val="0"/>
      <w:marRight w:val="0"/>
      <w:marTop w:val="0"/>
      <w:marBottom w:val="0"/>
      <w:divBdr>
        <w:top w:val="none" w:sz="0" w:space="0" w:color="auto"/>
        <w:left w:val="none" w:sz="0" w:space="0" w:color="auto"/>
        <w:bottom w:val="none" w:sz="0" w:space="0" w:color="auto"/>
        <w:right w:val="none" w:sz="0" w:space="0" w:color="auto"/>
      </w:divBdr>
      <w:divsChild>
        <w:div w:id="357044830">
          <w:marLeft w:val="0"/>
          <w:marRight w:val="0"/>
          <w:marTop w:val="750"/>
          <w:marBottom w:val="750"/>
          <w:divBdr>
            <w:top w:val="none" w:sz="0" w:space="0" w:color="auto"/>
            <w:left w:val="none" w:sz="0" w:space="0" w:color="auto"/>
            <w:bottom w:val="none" w:sz="0" w:space="0" w:color="auto"/>
            <w:right w:val="none" w:sz="0" w:space="0" w:color="auto"/>
          </w:divBdr>
          <w:divsChild>
            <w:div w:id="230505663">
              <w:marLeft w:val="0"/>
              <w:marRight w:val="0"/>
              <w:marTop w:val="0"/>
              <w:marBottom w:val="0"/>
              <w:divBdr>
                <w:top w:val="none" w:sz="0" w:space="0" w:color="auto"/>
                <w:left w:val="none" w:sz="0" w:space="0" w:color="auto"/>
                <w:bottom w:val="none" w:sz="0" w:space="0" w:color="auto"/>
                <w:right w:val="none" w:sz="0" w:space="0" w:color="auto"/>
              </w:divBdr>
              <w:divsChild>
                <w:div w:id="1600410920">
                  <w:marLeft w:val="0"/>
                  <w:marRight w:val="0"/>
                  <w:marTop w:val="0"/>
                  <w:marBottom w:val="0"/>
                  <w:divBdr>
                    <w:top w:val="none" w:sz="0" w:space="0" w:color="auto"/>
                    <w:left w:val="none" w:sz="0" w:space="0" w:color="auto"/>
                    <w:bottom w:val="none" w:sz="0" w:space="0" w:color="auto"/>
                    <w:right w:val="none" w:sz="0" w:space="0" w:color="auto"/>
                  </w:divBdr>
                  <w:divsChild>
                    <w:div w:id="2112431371">
                      <w:marLeft w:val="0"/>
                      <w:marRight w:val="0"/>
                      <w:marTop w:val="0"/>
                      <w:marBottom w:val="0"/>
                      <w:divBdr>
                        <w:top w:val="none" w:sz="0" w:space="0" w:color="auto"/>
                        <w:left w:val="none" w:sz="0" w:space="0" w:color="auto"/>
                        <w:bottom w:val="none" w:sz="0" w:space="0" w:color="auto"/>
                        <w:right w:val="none" w:sz="0" w:space="0" w:color="auto"/>
                      </w:divBdr>
                      <w:divsChild>
                        <w:div w:id="817694190">
                          <w:marLeft w:val="0"/>
                          <w:marRight w:val="0"/>
                          <w:marTop w:val="0"/>
                          <w:marBottom w:val="0"/>
                          <w:divBdr>
                            <w:top w:val="none" w:sz="0" w:space="0" w:color="auto"/>
                            <w:left w:val="none" w:sz="0" w:space="0" w:color="auto"/>
                            <w:bottom w:val="none" w:sz="0" w:space="0" w:color="auto"/>
                            <w:right w:val="none" w:sz="0" w:space="0" w:color="auto"/>
                          </w:divBdr>
                        </w:div>
                      </w:divsChild>
                    </w:div>
                    <w:div w:id="339233224">
                      <w:marLeft w:val="0"/>
                      <w:marRight w:val="0"/>
                      <w:marTop w:val="0"/>
                      <w:marBottom w:val="0"/>
                      <w:divBdr>
                        <w:top w:val="none" w:sz="0" w:space="0" w:color="auto"/>
                        <w:left w:val="none" w:sz="0" w:space="0" w:color="auto"/>
                        <w:bottom w:val="none" w:sz="0" w:space="0" w:color="auto"/>
                        <w:right w:val="none" w:sz="0" w:space="0" w:color="auto"/>
                      </w:divBdr>
                      <w:divsChild>
                        <w:div w:id="790519355">
                          <w:marLeft w:val="0"/>
                          <w:marRight w:val="0"/>
                          <w:marTop w:val="0"/>
                          <w:marBottom w:val="0"/>
                          <w:divBdr>
                            <w:top w:val="none" w:sz="0" w:space="0" w:color="auto"/>
                            <w:left w:val="none" w:sz="0" w:space="0" w:color="auto"/>
                            <w:bottom w:val="none" w:sz="0" w:space="0" w:color="auto"/>
                            <w:right w:val="none" w:sz="0" w:space="0" w:color="auto"/>
                          </w:divBdr>
                        </w:div>
                        <w:div w:id="341393313">
                          <w:marLeft w:val="0"/>
                          <w:marRight w:val="0"/>
                          <w:marTop w:val="0"/>
                          <w:marBottom w:val="0"/>
                          <w:divBdr>
                            <w:top w:val="none" w:sz="0" w:space="0" w:color="auto"/>
                            <w:left w:val="none" w:sz="0" w:space="0" w:color="auto"/>
                            <w:bottom w:val="none" w:sz="0" w:space="0" w:color="auto"/>
                            <w:right w:val="none" w:sz="0" w:space="0" w:color="auto"/>
                          </w:divBdr>
                        </w:div>
                      </w:divsChild>
                    </w:div>
                    <w:div w:id="2130128244">
                      <w:marLeft w:val="0"/>
                      <w:marRight w:val="0"/>
                      <w:marTop w:val="360"/>
                      <w:marBottom w:val="375"/>
                      <w:divBdr>
                        <w:top w:val="none" w:sz="0" w:space="0" w:color="auto"/>
                        <w:left w:val="none" w:sz="0" w:space="0" w:color="auto"/>
                        <w:bottom w:val="single" w:sz="18" w:space="0" w:color="22416C"/>
                        <w:right w:val="none" w:sz="0" w:space="0" w:color="auto"/>
                      </w:divBdr>
                      <w:divsChild>
                        <w:div w:id="1109592710">
                          <w:marLeft w:val="0"/>
                          <w:marRight w:val="0"/>
                          <w:marTop w:val="0"/>
                          <w:marBottom w:val="0"/>
                          <w:divBdr>
                            <w:top w:val="none" w:sz="0" w:space="0" w:color="auto"/>
                            <w:left w:val="none" w:sz="0" w:space="0" w:color="auto"/>
                            <w:bottom w:val="none" w:sz="0" w:space="0" w:color="auto"/>
                            <w:right w:val="none" w:sz="0" w:space="0" w:color="auto"/>
                          </w:divBdr>
                        </w:div>
                        <w:div w:id="1205369698">
                          <w:marLeft w:val="0"/>
                          <w:marRight w:val="0"/>
                          <w:marTop w:val="0"/>
                          <w:marBottom w:val="0"/>
                          <w:divBdr>
                            <w:top w:val="none" w:sz="0" w:space="16" w:color="758DB0"/>
                            <w:left w:val="none" w:sz="0" w:space="16" w:color="758DB0"/>
                            <w:bottom w:val="single" w:sz="18" w:space="16" w:color="758DB0"/>
                            <w:right w:val="none" w:sz="0" w:space="16" w:color="758DB0"/>
                          </w:divBdr>
                        </w:div>
                      </w:divsChild>
                    </w:div>
                  </w:divsChild>
                </w:div>
              </w:divsChild>
            </w:div>
            <w:div w:id="268658105">
              <w:marLeft w:val="0"/>
              <w:marRight w:val="0"/>
              <w:marTop w:val="0"/>
              <w:marBottom w:val="0"/>
              <w:divBdr>
                <w:top w:val="none" w:sz="0" w:space="0" w:color="auto"/>
                <w:left w:val="none" w:sz="0" w:space="0" w:color="auto"/>
                <w:bottom w:val="none" w:sz="0" w:space="0" w:color="auto"/>
                <w:right w:val="none" w:sz="0" w:space="0" w:color="auto"/>
              </w:divBdr>
              <w:divsChild>
                <w:div w:id="1335298523">
                  <w:marLeft w:val="0"/>
                  <w:marRight w:val="0"/>
                  <w:marTop w:val="0"/>
                  <w:marBottom w:val="0"/>
                  <w:divBdr>
                    <w:top w:val="none" w:sz="0" w:space="0" w:color="auto"/>
                    <w:left w:val="none" w:sz="0" w:space="0" w:color="auto"/>
                    <w:bottom w:val="none" w:sz="0" w:space="0" w:color="auto"/>
                    <w:right w:val="none" w:sz="0" w:space="0" w:color="auto"/>
                  </w:divBdr>
                  <w:divsChild>
                    <w:div w:id="1786774066">
                      <w:marLeft w:val="0"/>
                      <w:marRight w:val="0"/>
                      <w:marTop w:val="0"/>
                      <w:marBottom w:val="0"/>
                      <w:divBdr>
                        <w:top w:val="none" w:sz="0" w:space="0" w:color="auto"/>
                        <w:left w:val="none" w:sz="0" w:space="0" w:color="auto"/>
                        <w:bottom w:val="none" w:sz="0" w:space="0" w:color="auto"/>
                        <w:right w:val="none" w:sz="0" w:space="0" w:color="auto"/>
                      </w:divBdr>
                      <w:divsChild>
                        <w:div w:id="1511722701">
                          <w:marLeft w:val="0"/>
                          <w:marRight w:val="0"/>
                          <w:marTop w:val="0"/>
                          <w:marBottom w:val="0"/>
                          <w:divBdr>
                            <w:top w:val="none" w:sz="0" w:space="0" w:color="auto"/>
                            <w:left w:val="none" w:sz="0" w:space="0" w:color="auto"/>
                            <w:bottom w:val="single" w:sz="24" w:space="0" w:color="E3E3E3"/>
                            <w:right w:val="none" w:sz="0" w:space="0" w:color="auto"/>
                          </w:divBdr>
                          <w:divsChild>
                            <w:div w:id="1956448059">
                              <w:marLeft w:val="0"/>
                              <w:marRight w:val="0"/>
                              <w:marTop w:val="0"/>
                              <w:marBottom w:val="0"/>
                              <w:divBdr>
                                <w:top w:val="none" w:sz="0" w:space="0" w:color="auto"/>
                                <w:left w:val="none" w:sz="0" w:space="0" w:color="auto"/>
                                <w:bottom w:val="none" w:sz="0" w:space="0" w:color="auto"/>
                                <w:right w:val="none" w:sz="0" w:space="0" w:color="auto"/>
                              </w:divBdr>
                              <w:divsChild>
                                <w:div w:id="197717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086160">
              <w:marLeft w:val="0"/>
              <w:marRight w:val="0"/>
              <w:marTop w:val="0"/>
              <w:marBottom w:val="0"/>
              <w:divBdr>
                <w:top w:val="none" w:sz="0" w:space="0" w:color="auto"/>
                <w:left w:val="none" w:sz="0" w:space="0" w:color="auto"/>
                <w:bottom w:val="none" w:sz="0" w:space="0" w:color="auto"/>
                <w:right w:val="none" w:sz="0" w:space="0" w:color="auto"/>
              </w:divBdr>
              <w:divsChild>
                <w:div w:id="583808495">
                  <w:marLeft w:val="0"/>
                  <w:marRight w:val="0"/>
                  <w:marTop w:val="0"/>
                  <w:marBottom w:val="270"/>
                  <w:divBdr>
                    <w:top w:val="none" w:sz="0" w:space="0" w:color="auto"/>
                    <w:left w:val="none" w:sz="0" w:space="0" w:color="auto"/>
                    <w:bottom w:val="none" w:sz="0" w:space="0" w:color="auto"/>
                    <w:right w:val="none" w:sz="0" w:space="0" w:color="auto"/>
                  </w:divBdr>
                  <w:divsChild>
                    <w:div w:id="36125275">
                      <w:marLeft w:val="0"/>
                      <w:marRight w:val="0"/>
                      <w:marTop w:val="0"/>
                      <w:marBottom w:val="0"/>
                      <w:divBdr>
                        <w:top w:val="none" w:sz="0" w:space="0" w:color="auto"/>
                        <w:left w:val="none" w:sz="0" w:space="0" w:color="auto"/>
                        <w:bottom w:val="none" w:sz="0" w:space="0" w:color="auto"/>
                        <w:right w:val="none" w:sz="0" w:space="0" w:color="auto"/>
                      </w:divBdr>
                      <w:divsChild>
                        <w:div w:id="1830094171">
                          <w:marLeft w:val="0"/>
                          <w:marRight w:val="0"/>
                          <w:marTop w:val="0"/>
                          <w:marBottom w:val="0"/>
                          <w:divBdr>
                            <w:top w:val="none" w:sz="0" w:space="0" w:color="auto"/>
                            <w:left w:val="none" w:sz="0" w:space="0" w:color="auto"/>
                            <w:bottom w:val="none" w:sz="0" w:space="0" w:color="auto"/>
                            <w:right w:val="none" w:sz="0" w:space="0" w:color="auto"/>
                          </w:divBdr>
                          <w:divsChild>
                            <w:div w:id="861551091">
                              <w:marLeft w:val="0"/>
                              <w:marRight w:val="0"/>
                              <w:marTop w:val="0"/>
                              <w:marBottom w:val="0"/>
                              <w:divBdr>
                                <w:top w:val="none" w:sz="0" w:space="0" w:color="auto"/>
                                <w:left w:val="none" w:sz="0" w:space="0" w:color="auto"/>
                                <w:bottom w:val="none" w:sz="0" w:space="0" w:color="auto"/>
                                <w:right w:val="none" w:sz="0" w:space="0" w:color="auto"/>
                              </w:divBdr>
                            </w:div>
                            <w:div w:id="855997882">
                              <w:marLeft w:val="0"/>
                              <w:marRight w:val="0"/>
                              <w:marTop w:val="0"/>
                              <w:marBottom w:val="0"/>
                              <w:divBdr>
                                <w:top w:val="none" w:sz="0" w:space="0" w:color="auto"/>
                                <w:left w:val="none" w:sz="0" w:space="0" w:color="auto"/>
                                <w:bottom w:val="none" w:sz="0" w:space="0" w:color="auto"/>
                                <w:right w:val="none" w:sz="0" w:space="0" w:color="auto"/>
                              </w:divBdr>
                              <w:divsChild>
                                <w:div w:id="1369065385">
                                  <w:marLeft w:val="0"/>
                                  <w:marRight w:val="0"/>
                                  <w:marTop w:val="0"/>
                                  <w:marBottom w:val="0"/>
                                  <w:divBdr>
                                    <w:top w:val="none" w:sz="0" w:space="0" w:color="auto"/>
                                    <w:left w:val="none" w:sz="0" w:space="0" w:color="auto"/>
                                    <w:bottom w:val="none" w:sz="0" w:space="0" w:color="auto"/>
                                    <w:right w:val="none" w:sz="0" w:space="0" w:color="auto"/>
                                  </w:divBdr>
                                  <w:divsChild>
                                    <w:div w:id="475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752914">
                      <w:marLeft w:val="0"/>
                      <w:marRight w:val="0"/>
                      <w:marTop w:val="0"/>
                      <w:marBottom w:val="0"/>
                      <w:divBdr>
                        <w:top w:val="none" w:sz="0" w:space="0" w:color="auto"/>
                        <w:left w:val="none" w:sz="0" w:space="0" w:color="auto"/>
                        <w:bottom w:val="none" w:sz="0" w:space="0" w:color="auto"/>
                        <w:right w:val="none" w:sz="0" w:space="0" w:color="auto"/>
                      </w:divBdr>
                      <w:divsChild>
                        <w:div w:id="23675595">
                          <w:marLeft w:val="0"/>
                          <w:marRight w:val="0"/>
                          <w:marTop w:val="0"/>
                          <w:marBottom w:val="0"/>
                          <w:divBdr>
                            <w:top w:val="none" w:sz="0" w:space="0" w:color="auto"/>
                            <w:left w:val="none" w:sz="0" w:space="0" w:color="auto"/>
                            <w:bottom w:val="none" w:sz="0" w:space="0" w:color="auto"/>
                            <w:right w:val="none" w:sz="0" w:space="0" w:color="auto"/>
                          </w:divBdr>
                          <w:divsChild>
                            <w:div w:id="595091926">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907646181">
                          <w:marLeft w:val="0"/>
                          <w:marRight w:val="0"/>
                          <w:marTop w:val="0"/>
                          <w:marBottom w:val="0"/>
                          <w:divBdr>
                            <w:top w:val="none" w:sz="0" w:space="0" w:color="auto"/>
                            <w:left w:val="none" w:sz="0" w:space="0" w:color="auto"/>
                            <w:bottom w:val="none" w:sz="0" w:space="0" w:color="auto"/>
                            <w:right w:val="none" w:sz="0" w:space="0" w:color="auto"/>
                          </w:divBdr>
                          <w:divsChild>
                            <w:div w:id="1976370916">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305400847">
                          <w:marLeft w:val="0"/>
                          <w:marRight w:val="0"/>
                          <w:marTop w:val="0"/>
                          <w:marBottom w:val="0"/>
                          <w:divBdr>
                            <w:top w:val="none" w:sz="0" w:space="0" w:color="auto"/>
                            <w:left w:val="none" w:sz="0" w:space="0" w:color="auto"/>
                            <w:bottom w:val="none" w:sz="0" w:space="0" w:color="auto"/>
                            <w:right w:val="none" w:sz="0" w:space="0" w:color="auto"/>
                          </w:divBdr>
                          <w:divsChild>
                            <w:div w:id="452404093">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742291191">
                          <w:marLeft w:val="0"/>
                          <w:marRight w:val="0"/>
                          <w:marTop w:val="0"/>
                          <w:marBottom w:val="0"/>
                          <w:divBdr>
                            <w:top w:val="none" w:sz="0" w:space="0" w:color="auto"/>
                            <w:left w:val="none" w:sz="0" w:space="0" w:color="auto"/>
                            <w:bottom w:val="none" w:sz="0" w:space="0" w:color="auto"/>
                            <w:right w:val="none" w:sz="0" w:space="0" w:color="auto"/>
                          </w:divBdr>
                          <w:divsChild>
                            <w:div w:id="424964153">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686751824">
                          <w:marLeft w:val="0"/>
                          <w:marRight w:val="0"/>
                          <w:marTop w:val="0"/>
                          <w:marBottom w:val="0"/>
                          <w:divBdr>
                            <w:top w:val="none" w:sz="0" w:space="0" w:color="auto"/>
                            <w:left w:val="none" w:sz="0" w:space="0" w:color="auto"/>
                            <w:bottom w:val="none" w:sz="0" w:space="0" w:color="auto"/>
                            <w:right w:val="none" w:sz="0" w:space="0" w:color="auto"/>
                          </w:divBdr>
                          <w:divsChild>
                            <w:div w:id="1490822848">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669557733">
                          <w:marLeft w:val="0"/>
                          <w:marRight w:val="0"/>
                          <w:marTop w:val="0"/>
                          <w:marBottom w:val="0"/>
                          <w:divBdr>
                            <w:top w:val="none" w:sz="0" w:space="0" w:color="auto"/>
                            <w:left w:val="none" w:sz="0" w:space="0" w:color="auto"/>
                            <w:bottom w:val="none" w:sz="0" w:space="0" w:color="auto"/>
                            <w:right w:val="none" w:sz="0" w:space="0" w:color="auto"/>
                          </w:divBdr>
                          <w:divsChild>
                            <w:div w:id="1987779038">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867062567">
                          <w:marLeft w:val="0"/>
                          <w:marRight w:val="0"/>
                          <w:marTop w:val="390"/>
                          <w:marBottom w:val="0"/>
                          <w:divBdr>
                            <w:top w:val="none" w:sz="0" w:space="0" w:color="auto"/>
                            <w:left w:val="none" w:sz="0" w:space="0" w:color="auto"/>
                            <w:bottom w:val="none" w:sz="0" w:space="0" w:color="auto"/>
                            <w:right w:val="none" w:sz="0" w:space="0" w:color="auto"/>
                          </w:divBdr>
                          <w:divsChild>
                            <w:div w:id="506556266">
                              <w:marLeft w:val="0"/>
                              <w:marRight w:val="0"/>
                              <w:marTop w:val="0"/>
                              <w:marBottom w:val="1200"/>
                              <w:divBdr>
                                <w:top w:val="none" w:sz="0" w:space="0" w:color="auto"/>
                                <w:left w:val="none" w:sz="0" w:space="0" w:color="auto"/>
                                <w:bottom w:val="none" w:sz="0" w:space="0" w:color="auto"/>
                                <w:right w:val="none" w:sz="0" w:space="0" w:color="auto"/>
                              </w:divBdr>
                            </w:div>
                          </w:divsChild>
                        </w:div>
                      </w:divsChild>
                    </w:div>
                  </w:divsChild>
                </w:div>
                <w:div w:id="949698489">
                  <w:marLeft w:val="0"/>
                  <w:marRight w:val="0"/>
                  <w:marTop w:val="0"/>
                  <w:marBottom w:val="270"/>
                  <w:divBdr>
                    <w:top w:val="none" w:sz="0" w:space="0" w:color="auto"/>
                    <w:left w:val="none" w:sz="0" w:space="0" w:color="auto"/>
                    <w:bottom w:val="none" w:sz="0" w:space="0" w:color="auto"/>
                    <w:right w:val="none" w:sz="0" w:space="0" w:color="auto"/>
                  </w:divBdr>
                  <w:divsChild>
                    <w:div w:id="1907916270">
                      <w:marLeft w:val="0"/>
                      <w:marRight w:val="0"/>
                      <w:marTop w:val="0"/>
                      <w:marBottom w:val="0"/>
                      <w:divBdr>
                        <w:top w:val="none" w:sz="0" w:space="0" w:color="auto"/>
                        <w:left w:val="none" w:sz="0" w:space="0" w:color="auto"/>
                        <w:bottom w:val="none" w:sz="0" w:space="0" w:color="auto"/>
                        <w:right w:val="none" w:sz="0" w:space="0" w:color="auto"/>
                      </w:divBdr>
                      <w:divsChild>
                        <w:div w:id="2000962107">
                          <w:marLeft w:val="0"/>
                          <w:marRight w:val="0"/>
                          <w:marTop w:val="0"/>
                          <w:marBottom w:val="0"/>
                          <w:divBdr>
                            <w:top w:val="none" w:sz="0" w:space="0" w:color="auto"/>
                            <w:left w:val="none" w:sz="0" w:space="0" w:color="auto"/>
                            <w:bottom w:val="none" w:sz="0" w:space="0" w:color="auto"/>
                            <w:right w:val="none" w:sz="0" w:space="0" w:color="auto"/>
                          </w:divBdr>
                          <w:divsChild>
                            <w:div w:id="7258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200853">
              <w:marLeft w:val="0"/>
              <w:marRight w:val="0"/>
              <w:marTop w:val="0"/>
              <w:marBottom w:val="0"/>
              <w:divBdr>
                <w:top w:val="none" w:sz="0" w:space="0" w:color="auto"/>
                <w:left w:val="none" w:sz="0" w:space="0" w:color="auto"/>
                <w:bottom w:val="none" w:sz="0" w:space="0" w:color="auto"/>
                <w:right w:val="none" w:sz="0" w:space="0" w:color="auto"/>
              </w:divBdr>
              <w:divsChild>
                <w:div w:id="1782915659">
                  <w:marLeft w:val="0"/>
                  <w:marRight w:val="0"/>
                  <w:marTop w:val="0"/>
                  <w:marBottom w:val="270"/>
                  <w:divBdr>
                    <w:top w:val="none" w:sz="0" w:space="0" w:color="auto"/>
                    <w:left w:val="none" w:sz="0" w:space="0" w:color="auto"/>
                    <w:bottom w:val="none" w:sz="0" w:space="0" w:color="auto"/>
                    <w:right w:val="none" w:sz="0" w:space="0" w:color="auto"/>
                  </w:divBdr>
                  <w:divsChild>
                    <w:div w:id="978805673">
                      <w:marLeft w:val="0"/>
                      <w:marRight w:val="0"/>
                      <w:marTop w:val="0"/>
                      <w:marBottom w:val="0"/>
                      <w:divBdr>
                        <w:top w:val="none" w:sz="0" w:space="0" w:color="auto"/>
                        <w:left w:val="none" w:sz="0" w:space="0" w:color="auto"/>
                        <w:bottom w:val="none" w:sz="0" w:space="0" w:color="auto"/>
                        <w:right w:val="none" w:sz="0" w:space="0" w:color="auto"/>
                      </w:divBdr>
                    </w:div>
                  </w:divsChild>
                </w:div>
                <w:div w:id="2009556053">
                  <w:marLeft w:val="0"/>
                  <w:marRight w:val="0"/>
                  <w:marTop w:val="0"/>
                  <w:marBottom w:val="270"/>
                  <w:divBdr>
                    <w:top w:val="none" w:sz="0" w:space="0" w:color="auto"/>
                    <w:left w:val="none" w:sz="0" w:space="0" w:color="auto"/>
                    <w:bottom w:val="none" w:sz="0" w:space="0" w:color="auto"/>
                    <w:right w:val="none" w:sz="0" w:space="0" w:color="auto"/>
                  </w:divBdr>
                  <w:divsChild>
                    <w:div w:id="558176968">
                      <w:marLeft w:val="0"/>
                      <w:marRight w:val="0"/>
                      <w:marTop w:val="0"/>
                      <w:marBottom w:val="0"/>
                      <w:divBdr>
                        <w:top w:val="none" w:sz="0" w:space="0" w:color="auto"/>
                        <w:left w:val="none" w:sz="0" w:space="0" w:color="auto"/>
                        <w:bottom w:val="none" w:sz="0" w:space="0" w:color="auto"/>
                        <w:right w:val="none" w:sz="0" w:space="0" w:color="auto"/>
                      </w:divBdr>
                    </w:div>
                  </w:divsChild>
                </w:div>
                <w:div w:id="1028219270">
                  <w:marLeft w:val="0"/>
                  <w:marRight w:val="0"/>
                  <w:marTop w:val="0"/>
                  <w:marBottom w:val="270"/>
                  <w:divBdr>
                    <w:top w:val="none" w:sz="0" w:space="0" w:color="auto"/>
                    <w:left w:val="none" w:sz="0" w:space="0" w:color="auto"/>
                    <w:bottom w:val="none" w:sz="0" w:space="0" w:color="auto"/>
                    <w:right w:val="none" w:sz="0" w:space="0" w:color="auto"/>
                  </w:divBdr>
                  <w:divsChild>
                    <w:div w:id="697241339">
                      <w:marLeft w:val="0"/>
                      <w:marRight w:val="0"/>
                      <w:marTop w:val="0"/>
                      <w:marBottom w:val="0"/>
                      <w:divBdr>
                        <w:top w:val="none" w:sz="0" w:space="0" w:color="auto"/>
                        <w:left w:val="none" w:sz="0" w:space="0" w:color="auto"/>
                        <w:bottom w:val="none" w:sz="0" w:space="0" w:color="auto"/>
                        <w:right w:val="none" w:sz="0" w:space="0" w:color="auto"/>
                      </w:divBdr>
                    </w:div>
                  </w:divsChild>
                </w:div>
                <w:div w:id="1832790427">
                  <w:marLeft w:val="0"/>
                  <w:marRight w:val="0"/>
                  <w:marTop w:val="0"/>
                  <w:marBottom w:val="270"/>
                  <w:divBdr>
                    <w:top w:val="none" w:sz="0" w:space="0" w:color="auto"/>
                    <w:left w:val="none" w:sz="0" w:space="0" w:color="auto"/>
                    <w:bottom w:val="none" w:sz="0" w:space="0" w:color="auto"/>
                    <w:right w:val="none" w:sz="0" w:space="0" w:color="auto"/>
                  </w:divBdr>
                  <w:divsChild>
                    <w:div w:id="15193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88655">
              <w:marLeft w:val="0"/>
              <w:marRight w:val="0"/>
              <w:marTop w:val="0"/>
              <w:marBottom w:val="0"/>
              <w:divBdr>
                <w:top w:val="none" w:sz="0" w:space="0" w:color="auto"/>
                <w:left w:val="none" w:sz="0" w:space="0" w:color="auto"/>
                <w:bottom w:val="none" w:sz="0" w:space="0" w:color="auto"/>
                <w:right w:val="none" w:sz="0" w:space="0" w:color="auto"/>
              </w:divBdr>
              <w:divsChild>
                <w:div w:id="143952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0601">
          <w:marLeft w:val="0"/>
          <w:marRight w:val="0"/>
          <w:marTop w:val="0"/>
          <w:marBottom w:val="0"/>
          <w:divBdr>
            <w:top w:val="none" w:sz="0" w:space="0" w:color="auto"/>
            <w:left w:val="none" w:sz="0" w:space="0" w:color="auto"/>
            <w:bottom w:val="none" w:sz="0" w:space="0" w:color="auto"/>
            <w:right w:val="none" w:sz="0" w:space="0" w:color="auto"/>
          </w:divBdr>
          <w:divsChild>
            <w:div w:id="1807578677">
              <w:marLeft w:val="0"/>
              <w:marRight w:val="0"/>
              <w:marTop w:val="0"/>
              <w:marBottom w:val="0"/>
              <w:divBdr>
                <w:top w:val="none" w:sz="0" w:space="0" w:color="auto"/>
                <w:left w:val="none" w:sz="0" w:space="0" w:color="auto"/>
                <w:bottom w:val="none" w:sz="0" w:space="0" w:color="auto"/>
                <w:right w:val="none" w:sz="0" w:space="0" w:color="auto"/>
              </w:divBdr>
              <w:divsChild>
                <w:div w:id="1256786193">
                  <w:marLeft w:val="0"/>
                  <w:marRight w:val="0"/>
                  <w:marTop w:val="0"/>
                  <w:marBottom w:val="0"/>
                  <w:divBdr>
                    <w:top w:val="none" w:sz="0" w:space="0" w:color="auto"/>
                    <w:left w:val="none" w:sz="0" w:space="0" w:color="auto"/>
                    <w:bottom w:val="none" w:sz="0" w:space="0" w:color="auto"/>
                    <w:right w:val="none" w:sz="0" w:space="0" w:color="auto"/>
                  </w:divBdr>
                  <w:divsChild>
                    <w:div w:id="5434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055913">
          <w:marLeft w:val="0"/>
          <w:marRight w:val="0"/>
          <w:marTop w:val="0"/>
          <w:marBottom w:val="0"/>
          <w:divBdr>
            <w:top w:val="none" w:sz="0" w:space="0" w:color="auto"/>
            <w:left w:val="none" w:sz="0" w:space="0" w:color="auto"/>
            <w:bottom w:val="none" w:sz="0" w:space="0" w:color="auto"/>
            <w:right w:val="none" w:sz="0" w:space="0" w:color="auto"/>
          </w:divBdr>
          <w:divsChild>
            <w:div w:id="959191382">
              <w:marLeft w:val="0"/>
              <w:marRight w:val="75"/>
              <w:marTop w:val="0"/>
              <w:marBottom w:val="150"/>
              <w:divBdr>
                <w:top w:val="none" w:sz="0" w:space="0" w:color="auto"/>
                <w:left w:val="none" w:sz="0" w:space="0" w:color="auto"/>
                <w:bottom w:val="none" w:sz="0" w:space="0" w:color="auto"/>
                <w:right w:val="none" w:sz="0" w:space="0" w:color="auto"/>
              </w:divBdr>
            </w:div>
            <w:div w:id="2049253891">
              <w:marLeft w:val="0"/>
              <w:marRight w:val="75"/>
              <w:marTop w:val="0"/>
              <w:marBottom w:val="150"/>
              <w:divBdr>
                <w:top w:val="none" w:sz="0" w:space="0" w:color="auto"/>
                <w:left w:val="none" w:sz="0" w:space="0" w:color="auto"/>
                <w:bottom w:val="none" w:sz="0" w:space="0" w:color="auto"/>
                <w:right w:val="none" w:sz="0" w:space="0" w:color="auto"/>
              </w:divBdr>
            </w:div>
            <w:div w:id="17167314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54351992">
      <w:bodyDiv w:val="1"/>
      <w:marLeft w:val="0"/>
      <w:marRight w:val="0"/>
      <w:marTop w:val="0"/>
      <w:marBottom w:val="0"/>
      <w:divBdr>
        <w:top w:val="none" w:sz="0" w:space="0" w:color="auto"/>
        <w:left w:val="none" w:sz="0" w:space="0" w:color="auto"/>
        <w:bottom w:val="none" w:sz="0" w:space="0" w:color="auto"/>
        <w:right w:val="none" w:sz="0" w:space="0" w:color="auto"/>
      </w:divBdr>
    </w:div>
    <w:div w:id="1063943608">
      <w:bodyDiv w:val="1"/>
      <w:marLeft w:val="0"/>
      <w:marRight w:val="0"/>
      <w:marTop w:val="0"/>
      <w:marBottom w:val="0"/>
      <w:divBdr>
        <w:top w:val="none" w:sz="0" w:space="0" w:color="auto"/>
        <w:left w:val="none" w:sz="0" w:space="0" w:color="auto"/>
        <w:bottom w:val="none" w:sz="0" w:space="0" w:color="auto"/>
        <w:right w:val="none" w:sz="0" w:space="0" w:color="auto"/>
      </w:divBdr>
      <w:divsChild>
        <w:div w:id="1543711909">
          <w:marLeft w:val="0"/>
          <w:marRight w:val="0"/>
          <w:marTop w:val="0"/>
          <w:marBottom w:val="0"/>
          <w:divBdr>
            <w:top w:val="none" w:sz="0" w:space="0" w:color="auto"/>
            <w:left w:val="none" w:sz="0" w:space="0" w:color="auto"/>
            <w:bottom w:val="none" w:sz="0" w:space="0" w:color="auto"/>
            <w:right w:val="none" w:sz="0" w:space="0" w:color="auto"/>
          </w:divBdr>
          <w:divsChild>
            <w:div w:id="1429815303">
              <w:marLeft w:val="0"/>
              <w:marRight w:val="0"/>
              <w:marTop w:val="0"/>
              <w:marBottom w:val="0"/>
              <w:divBdr>
                <w:top w:val="none" w:sz="0" w:space="0" w:color="auto"/>
                <w:left w:val="none" w:sz="0" w:space="0" w:color="auto"/>
                <w:bottom w:val="none" w:sz="0" w:space="0" w:color="auto"/>
                <w:right w:val="none" w:sz="0" w:space="0" w:color="auto"/>
              </w:divBdr>
              <w:divsChild>
                <w:div w:id="2051110138">
                  <w:marLeft w:val="0"/>
                  <w:marRight w:val="0"/>
                  <w:marTop w:val="120"/>
                  <w:marBottom w:val="0"/>
                  <w:divBdr>
                    <w:top w:val="none" w:sz="0" w:space="0" w:color="auto"/>
                    <w:left w:val="none" w:sz="0" w:space="0" w:color="auto"/>
                    <w:bottom w:val="none" w:sz="0" w:space="0" w:color="auto"/>
                    <w:right w:val="none" w:sz="0" w:space="0" w:color="auto"/>
                  </w:divBdr>
                  <w:divsChild>
                    <w:div w:id="35274883">
                      <w:marLeft w:val="0"/>
                      <w:marRight w:val="0"/>
                      <w:marTop w:val="0"/>
                      <w:marBottom w:val="0"/>
                      <w:divBdr>
                        <w:top w:val="none" w:sz="0" w:space="0" w:color="auto"/>
                        <w:left w:val="none" w:sz="0" w:space="0" w:color="auto"/>
                        <w:bottom w:val="none" w:sz="0" w:space="0" w:color="auto"/>
                        <w:right w:val="none" w:sz="0" w:space="0" w:color="auto"/>
                      </w:divBdr>
                      <w:divsChild>
                        <w:div w:id="1662544376">
                          <w:marLeft w:val="0"/>
                          <w:marRight w:val="0"/>
                          <w:marTop w:val="0"/>
                          <w:marBottom w:val="0"/>
                          <w:divBdr>
                            <w:top w:val="none" w:sz="0" w:space="0" w:color="auto"/>
                            <w:left w:val="none" w:sz="0" w:space="0" w:color="auto"/>
                            <w:bottom w:val="none" w:sz="0" w:space="0" w:color="auto"/>
                            <w:right w:val="none" w:sz="0" w:space="0" w:color="auto"/>
                          </w:divBdr>
                          <w:divsChild>
                            <w:div w:id="1391542616">
                              <w:marLeft w:val="0"/>
                              <w:marRight w:val="0"/>
                              <w:marTop w:val="0"/>
                              <w:marBottom w:val="0"/>
                              <w:divBdr>
                                <w:top w:val="none" w:sz="0" w:space="0" w:color="auto"/>
                                <w:left w:val="none" w:sz="0" w:space="0" w:color="auto"/>
                                <w:bottom w:val="none" w:sz="0" w:space="0" w:color="auto"/>
                                <w:right w:val="none" w:sz="0" w:space="0" w:color="auto"/>
                              </w:divBdr>
                              <w:divsChild>
                                <w:div w:id="1232546237">
                                  <w:marLeft w:val="0"/>
                                  <w:marRight w:val="0"/>
                                  <w:marTop w:val="0"/>
                                  <w:marBottom w:val="0"/>
                                  <w:divBdr>
                                    <w:top w:val="dotted" w:sz="6" w:space="6" w:color="333333"/>
                                    <w:left w:val="dotted" w:sz="6" w:space="6" w:color="333333"/>
                                    <w:bottom w:val="dotted" w:sz="6" w:space="6" w:color="333333"/>
                                    <w:right w:val="dotted" w:sz="6" w:space="6" w:color="333333"/>
                                  </w:divBdr>
                                </w:div>
                              </w:divsChild>
                            </w:div>
                          </w:divsChild>
                        </w:div>
                      </w:divsChild>
                    </w:div>
                  </w:divsChild>
                </w:div>
              </w:divsChild>
            </w:div>
          </w:divsChild>
        </w:div>
      </w:divsChild>
    </w:div>
    <w:div w:id="1093743597">
      <w:bodyDiv w:val="1"/>
      <w:marLeft w:val="0"/>
      <w:marRight w:val="0"/>
      <w:marTop w:val="0"/>
      <w:marBottom w:val="0"/>
      <w:divBdr>
        <w:top w:val="none" w:sz="0" w:space="0" w:color="auto"/>
        <w:left w:val="none" w:sz="0" w:space="0" w:color="auto"/>
        <w:bottom w:val="none" w:sz="0" w:space="0" w:color="auto"/>
        <w:right w:val="none" w:sz="0" w:space="0" w:color="auto"/>
      </w:divBdr>
    </w:div>
    <w:div w:id="1107656640">
      <w:bodyDiv w:val="1"/>
      <w:marLeft w:val="0"/>
      <w:marRight w:val="0"/>
      <w:marTop w:val="0"/>
      <w:marBottom w:val="0"/>
      <w:divBdr>
        <w:top w:val="none" w:sz="0" w:space="0" w:color="auto"/>
        <w:left w:val="none" w:sz="0" w:space="0" w:color="auto"/>
        <w:bottom w:val="none" w:sz="0" w:space="0" w:color="auto"/>
        <w:right w:val="none" w:sz="0" w:space="0" w:color="auto"/>
      </w:divBdr>
    </w:div>
    <w:div w:id="1157645042">
      <w:bodyDiv w:val="1"/>
      <w:marLeft w:val="0"/>
      <w:marRight w:val="0"/>
      <w:marTop w:val="0"/>
      <w:marBottom w:val="0"/>
      <w:divBdr>
        <w:top w:val="none" w:sz="0" w:space="0" w:color="auto"/>
        <w:left w:val="none" w:sz="0" w:space="0" w:color="auto"/>
        <w:bottom w:val="none" w:sz="0" w:space="0" w:color="auto"/>
        <w:right w:val="none" w:sz="0" w:space="0" w:color="auto"/>
      </w:divBdr>
    </w:div>
    <w:div w:id="1184704332">
      <w:bodyDiv w:val="1"/>
      <w:marLeft w:val="0"/>
      <w:marRight w:val="0"/>
      <w:marTop w:val="0"/>
      <w:marBottom w:val="0"/>
      <w:divBdr>
        <w:top w:val="none" w:sz="0" w:space="0" w:color="auto"/>
        <w:left w:val="none" w:sz="0" w:space="0" w:color="auto"/>
        <w:bottom w:val="none" w:sz="0" w:space="0" w:color="auto"/>
        <w:right w:val="none" w:sz="0" w:space="0" w:color="auto"/>
      </w:divBdr>
    </w:div>
    <w:div w:id="1193808209">
      <w:bodyDiv w:val="1"/>
      <w:marLeft w:val="0"/>
      <w:marRight w:val="0"/>
      <w:marTop w:val="0"/>
      <w:marBottom w:val="0"/>
      <w:divBdr>
        <w:top w:val="none" w:sz="0" w:space="0" w:color="auto"/>
        <w:left w:val="none" w:sz="0" w:space="0" w:color="auto"/>
        <w:bottom w:val="none" w:sz="0" w:space="0" w:color="auto"/>
        <w:right w:val="none" w:sz="0" w:space="0" w:color="auto"/>
      </w:divBdr>
    </w:div>
    <w:div w:id="1201429570">
      <w:bodyDiv w:val="1"/>
      <w:marLeft w:val="0"/>
      <w:marRight w:val="0"/>
      <w:marTop w:val="0"/>
      <w:marBottom w:val="0"/>
      <w:divBdr>
        <w:top w:val="none" w:sz="0" w:space="0" w:color="auto"/>
        <w:left w:val="none" w:sz="0" w:space="0" w:color="auto"/>
        <w:bottom w:val="none" w:sz="0" w:space="0" w:color="auto"/>
        <w:right w:val="none" w:sz="0" w:space="0" w:color="auto"/>
      </w:divBdr>
      <w:divsChild>
        <w:div w:id="2011633680">
          <w:marLeft w:val="0"/>
          <w:marRight w:val="0"/>
          <w:marTop w:val="0"/>
          <w:marBottom w:val="450"/>
          <w:divBdr>
            <w:top w:val="none" w:sz="0" w:space="0" w:color="auto"/>
            <w:left w:val="none" w:sz="0" w:space="0" w:color="auto"/>
            <w:bottom w:val="none" w:sz="0" w:space="0" w:color="auto"/>
            <w:right w:val="none" w:sz="0" w:space="0" w:color="auto"/>
          </w:divBdr>
        </w:div>
      </w:divsChild>
    </w:div>
    <w:div w:id="1224566020">
      <w:bodyDiv w:val="1"/>
      <w:marLeft w:val="0"/>
      <w:marRight w:val="0"/>
      <w:marTop w:val="0"/>
      <w:marBottom w:val="0"/>
      <w:divBdr>
        <w:top w:val="none" w:sz="0" w:space="0" w:color="auto"/>
        <w:left w:val="none" w:sz="0" w:space="0" w:color="auto"/>
        <w:bottom w:val="none" w:sz="0" w:space="0" w:color="auto"/>
        <w:right w:val="none" w:sz="0" w:space="0" w:color="auto"/>
      </w:divBdr>
    </w:div>
    <w:div w:id="1228689559">
      <w:bodyDiv w:val="1"/>
      <w:marLeft w:val="0"/>
      <w:marRight w:val="0"/>
      <w:marTop w:val="0"/>
      <w:marBottom w:val="0"/>
      <w:divBdr>
        <w:top w:val="none" w:sz="0" w:space="0" w:color="auto"/>
        <w:left w:val="none" w:sz="0" w:space="0" w:color="auto"/>
        <w:bottom w:val="none" w:sz="0" w:space="0" w:color="auto"/>
        <w:right w:val="none" w:sz="0" w:space="0" w:color="auto"/>
      </w:divBdr>
    </w:div>
    <w:div w:id="1228883712">
      <w:bodyDiv w:val="1"/>
      <w:marLeft w:val="0"/>
      <w:marRight w:val="0"/>
      <w:marTop w:val="0"/>
      <w:marBottom w:val="0"/>
      <w:divBdr>
        <w:top w:val="none" w:sz="0" w:space="0" w:color="auto"/>
        <w:left w:val="none" w:sz="0" w:space="0" w:color="auto"/>
        <w:bottom w:val="none" w:sz="0" w:space="0" w:color="auto"/>
        <w:right w:val="none" w:sz="0" w:space="0" w:color="auto"/>
      </w:divBdr>
      <w:divsChild>
        <w:div w:id="1162770122">
          <w:marLeft w:val="0"/>
          <w:marRight w:val="0"/>
          <w:marTop w:val="0"/>
          <w:marBottom w:val="0"/>
          <w:divBdr>
            <w:top w:val="none" w:sz="0" w:space="0" w:color="auto"/>
            <w:left w:val="none" w:sz="0" w:space="0" w:color="auto"/>
            <w:bottom w:val="none" w:sz="0" w:space="0" w:color="auto"/>
            <w:right w:val="none" w:sz="0" w:space="0" w:color="auto"/>
          </w:divBdr>
        </w:div>
      </w:divsChild>
    </w:div>
    <w:div w:id="1240869678">
      <w:bodyDiv w:val="1"/>
      <w:marLeft w:val="0"/>
      <w:marRight w:val="0"/>
      <w:marTop w:val="0"/>
      <w:marBottom w:val="0"/>
      <w:divBdr>
        <w:top w:val="none" w:sz="0" w:space="0" w:color="auto"/>
        <w:left w:val="none" w:sz="0" w:space="0" w:color="auto"/>
        <w:bottom w:val="none" w:sz="0" w:space="0" w:color="auto"/>
        <w:right w:val="none" w:sz="0" w:space="0" w:color="auto"/>
      </w:divBdr>
    </w:div>
    <w:div w:id="1290814943">
      <w:bodyDiv w:val="1"/>
      <w:marLeft w:val="0"/>
      <w:marRight w:val="0"/>
      <w:marTop w:val="0"/>
      <w:marBottom w:val="0"/>
      <w:divBdr>
        <w:top w:val="none" w:sz="0" w:space="0" w:color="auto"/>
        <w:left w:val="none" w:sz="0" w:space="0" w:color="auto"/>
        <w:bottom w:val="none" w:sz="0" w:space="0" w:color="auto"/>
        <w:right w:val="none" w:sz="0" w:space="0" w:color="auto"/>
      </w:divBdr>
      <w:divsChild>
        <w:div w:id="1383671566">
          <w:marLeft w:val="0"/>
          <w:marRight w:val="0"/>
          <w:marTop w:val="0"/>
          <w:marBottom w:val="0"/>
          <w:divBdr>
            <w:top w:val="none" w:sz="0" w:space="0" w:color="auto"/>
            <w:left w:val="none" w:sz="0" w:space="0" w:color="auto"/>
            <w:bottom w:val="none" w:sz="0" w:space="0" w:color="auto"/>
            <w:right w:val="none" w:sz="0" w:space="0" w:color="auto"/>
          </w:divBdr>
          <w:divsChild>
            <w:div w:id="1430155127">
              <w:marLeft w:val="0"/>
              <w:marRight w:val="0"/>
              <w:marTop w:val="0"/>
              <w:marBottom w:val="0"/>
              <w:divBdr>
                <w:top w:val="none" w:sz="0" w:space="0" w:color="auto"/>
                <w:left w:val="none" w:sz="0" w:space="0" w:color="auto"/>
                <w:bottom w:val="none" w:sz="0" w:space="0" w:color="auto"/>
                <w:right w:val="none" w:sz="0" w:space="0" w:color="auto"/>
              </w:divBdr>
              <w:divsChild>
                <w:div w:id="977150867">
                  <w:marLeft w:val="0"/>
                  <w:marRight w:val="0"/>
                  <w:marTop w:val="120"/>
                  <w:marBottom w:val="0"/>
                  <w:divBdr>
                    <w:top w:val="none" w:sz="0" w:space="0" w:color="auto"/>
                    <w:left w:val="none" w:sz="0" w:space="0" w:color="auto"/>
                    <w:bottom w:val="none" w:sz="0" w:space="0" w:color="auto"/>
                    <w:right w:val="none" w:sz="0" w:space="0" w:color="auto"/>
                  </w:divBdr>
                  <w:divsChild>
                    <w:div w:id="1667245290">
                      <w:marLeft w:val="0"/>
                      <w:marRight w:val="0"/>
                      <w:marTop w:val="0"/>
                      <w:marBottom w:val="0"/>
                      <w:divBdr>
                        <w:top w:val="none" w:sz="0" w:space="0" w:color="auto"/>
                        <w:left w:val="none" w:sz="0" w:space="0" w:color="auto"/>
                        <w:bottom w:val="none" w:sz="0" w:space="0" w:color="auto"/>
                        <w:right w:val="none" w:sz="0" w:space="0" w:color="auto"/>
                      </w:divBdr>
                      <w:divsChild>
                        <w:div w:id="2050252883">
                          <w:marLeft w:val="0"/>
                          <w:marRight w:val="0"/>
                          <w:marTop w:val="0"/>
                          <w:marBottom w:val="0"/>
                          <w:divBdr>
                            <w:top w:val="none" w:sz="0" w:space="0" w:color="auto"/>
                            <w:left w:val="none" w:sz="0" w:space="0" w:color="auto"/>
                            <w:bottom w:val="none" w:sz="0" w:space="0" w:color="auto"/>
                            <w:right w:val="none" w:sz="0" w:space="0" w:color="auto"/>
                          </w:divBdr>
                          <w:divsChild>
                            <w:div w:id="710693270">
                              <w:marLeft w:val="0"/>
                              <w:marRight w:val="0"/>
                              <w:marTop w:val="0"/>
                              <w:marBottom w:val="0"/>
                              <w:divBdr>
                                <w:top w:val="none" w:sz="0" w:space="0" w:color="auto"/>
                                <w:left w:val="none" w:sz="0" w:space="0" w:color="auto"/>
                                <w:bottom w:val="none" w:sz="0" w:space="0" w:color="auto"/>
                                <w:right w:val="none" w:sz="0" w:space="0" w:color="auto"/>
                              </w:divBdr>
                              <w:divsChild>
                                <w:div w:id="956258732">
                                  <w:marLeft w:val="0"/>
                                  <w:marRight w:val="0"/>
                                  <w:marTop w:val="0"/>
                                  <w:marBottom w:val="0"/>
                                  <w:divBdr>
                                    <w:top w:val="dotted" w:sz="6" w:space="6" w:color="333333"/>
                                    <w:left w:val="dotted" w:sz="6" w:space="6" w:color="333333"/>
                                    <w:bottom w:val="dotted" w:sz="6" w:space="6" w:color="333333"/>
                                    <w:right w:val="dotted" w:sz="6" w:space="6" w:color="333333"/>
                                  </w:divBdr>
                                </w:div>
                              </w:divsChild>
                            </w:div>
                          </w:divsChild>
                        </w:div>
                      </w:divsChild>
                    </w:div>
                  </w:divsChild>
                </w:div>
              </w:divsChild>
            </w:div>
          </w:divsChild>
        </w:div>
      </w:divsChild>
    </w:div>
    <w:div w:id="1297179997">
      <w:bodyDiv w:val="1"/>
      <w:marLeft w:val="0"/>
      <w:marRight w:val="0"/>
      <w:marTop w:val="0"/>
      <w:marBottom w:val="0"/>
      <w:divBdr>
        <w:top w:val="none" w:sz="0" w:space="0" w:color="auto"/>
        <w:left w:val="none" w:sz="0" w:space="0" w:color="auto"/>
        <w:bottom w:val="none" w:sz="0" w:space="0" w:color="auto"/>
        <w:right w:val="none" w:sz="0" w:space="0" w:color="auto"/>
      </w:divBdr>
    </w:div>
    <w:div w:id="1323386248">
      <w:bodyDiv w:val="1"/>
      <w:marLeft w:val="0"/>
      <w:marRight w:val="0"/>
      <w:marTop w:val="0"/>
      <w:marBottom w:val="0"/>
      <w:divBdr>
        <w:top w:val="none" w:sz="0" w:space="0" w:color="auto"/>
        <w:left w:val="none" w:sz="0" w:space="0" w:color="auto"/>
        <w:bottom w:val="none" w:sz="0" w:space="0" w:color="auto"/>
        <w:right w:val="none" w:sz="0" w:space="0" w:color="auto"/>
      </w:divBdr>
      <w:divsChild>
        <w:div w:id="871726663">
          <w:marLeft w:val="0"/>
          <w:marRight w:val="0"/>
          <w:marTop w:val="0"/>
          <w:marBottom w:val="420"/>
          <w:divBdr>
            <w:top w:val="none" w:sz="0" w:space="0" w:color="auto"/>
            <w:left w:val="none" w:sz="0" w:space="0" w:color="auto"/>
            <w:bottom w:val="none" w:sz="0" w:space="0" w:color="auto"/>
            <w:right w:val="none" w:sz="0" w:space="0" w:color="auto"/>
          </w:divBdr>
          <w:divsChild>
            <w:div w:id="1768043388">
              <w:marLeft w:val="0"/>
              <w:marRight w:val="0"/>
              <w:marTop w:val="0"/>
              <w:marBottom w:val="0"/>
              <w:divBdr>
                <w:top w:val="none" w:sz="0" w:space="0" w:color="auto"/>
                <w:left w:val="none" w:sz="0" w:space="0" w:color="auto"/>
                <w:bottom w:val="none" w:sz="0" w:space="0" w:color="auto"/>
                <w:right w:val="none" w:sz="0" w:space="0" w:color="auto"/>
              </w:divBdr>
              <w:divsChild>
                <w:div w:id="915166710">
                  <w:marLeft w:val="0"/>
                  <w:marRight w:val="0"/>
                  <w:marTop w:val="0"/>
                  <w:marBottom w:val="0"/>
                  <w:divBdr>
                    <w:top w:val="none" w:sz="0" w:space="0" w:color="auto"/>
                    <w:left w:val="none" w:sz="0" w:space="0" w:color="auto"/>
                    <w:bottom w:val="none" w:sz="0" w:space="0" w:color="auto"/>
                    <w:right w:val="none" w:sz="0" w:space="0" w:color="auto"/>
                  </w:divBdr>
                  <w:divsChild>
                    <w:div w:id="103022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149835">
      <w:bodyDiv w:val="1"/>
      <w:marLeft w:val="0"/>
      <w:marRight w:val="0"/>
      <w:marTop w:val="0"/>
      <w:marBottom w:val="0"/>
      <w:divBdr>
        <w:top w:val="none" w:sz="0" w:space="0" w:color="auto"/>
        <w:left w:val="none" w:sz="0" w:space="0" w:color="auto"/>
        <w:bottom w:val="none" w:sz="0" w:space="0" w:color="auto"/>
        <w:right w:val="none" w:sz="0" w:space="0" w:color="auto"/>
      </w:divBdr>
    </w:div>
    <w:div w:id="1381202930">
      <w:bodyDiv w:val="1"/>
      <w:marLeft w:val="0"/>
      <w:marRight w:val="0"/>
      <w:marTop w:val="0"/>
      <w:marBottom w:val="0"/>
      <w:divBdr>
        <w:top w:val="none" w:sz="0" w:space="0" w:color="auto"/>
        <w:left w:val="none" w:sz="0" w:space="0" w:color="auto"/>
        <w:bottom w:val="none" w:sz="0" w:space="0" w:color="auto"/>
        <w:right w:val="none" w:sz="0" w:space="0" w:color="auto"/>
      </w:divBdr>
    </w:div>
    <w:div w:id="1393625325">
      <w:bodyDiv w:val="1"/>
      <w:marLeft w:val="0"/>
      <w:marRight w:val="0"/>
      <w:marTop w:val="0"/>
      <w:marBottom w:val="0"/>
      <w:divBdr>
        <w:top w:val="none" w:sz="0" w:space="0" w:color="auto"/>
        <w:left w:val="none" w:sz="0" w:space="0" w:color="auto"/>
        <w:bottom w:val="none" w:sz="0" w:space="0" w:color="auto"/>
        <w:right w:val="none" w:sz="0" w:space="0" w:color="auto"/>
      </w:divBdr>
    </w:div>
    <w:div w:id="1407608674">
      <w:bodyDiv w:val="1"/>
      <w:marLeft w:val="0"/>
      <w:marRight w:val="0"/>
      <w:marTop w:val="0"/>
      <w:marBottom w:val="0"/>
      <w:divBdr>
        <w:top w:val="none" w:sz="0" w:space="0" w:color="auto"/>
        <w:left w:val="none" w:sz="0" w:space="0" w:color="auto"/>
        <w:bottom w:val="none" w:sz="0" w:space="0" w:color="auto"/>
        <w:right w:val="none" w:sz="0" w:space="0" w:color="auto"/>
      </w:divBdr>
    </w:div>
    <w:div w:id="1446804415">
      <w:bodyDiv w:val="1"/>
      <w:marLeft w:val="0"/>
      <w:marRight w:val="0"/>
      <w:marTop w:val="0"/>
      <w:marBottom w:val="0"/>
      <w:divBdr>
        <w:top w:val="none" w:sz="0" w:space="0" w:color="auto"/>
        <w:left w:val="none" w:sz="0" w:space="0" w:color="auto"/>
        <w:bottom w:val="none" w:sz="0" w:space="0" w:color="auto"/>
        <w:right w:val="none" w:sz="0" w:space="0" w:color="auto"/>
      </w:divBdr>
    </w:div>
    <w:div w:id="1482889149">
      <w:bodyDiv w:val="1"/>
      <w:marLeft w:val="0"/>
      <w:marRight w:val="0"/>
      <w:marTop w:val="0"/>
      <w:marBottom w:val="0"/>
      <w:divBdr>
        <w:top w:val="none" w:sz="0" w:space="0" w:color="auto"/>
        <w:left w:val="none" w:sz="0" w:space="0" w:color="auto"/>
        <w:bottom w:val="none" w:sz="0" w:space="0" w:color="auto"/>
        <w:right w:val="none" w:sz="0" w:space="0" w:color="auto"/>
      </w:divBdr>
    </w:div>
    <w:div w:id="1484273356">
      <w:bodyDiv w:val="1"/>
      <w:marLeft w:val="0"/>
      <w:marRight w:val="0"/>
      <w:marTop w:val="0"/>
      <w:marBottom w:val="0"/>
      <w:divBdr>
        <w:top w:val="none" w:sz="0" w:space="0" w:color="auto"/>
        <w:left w:val="none" w:sz="0" w:space="0" w:color="auto"/>
        <w:bottom w:val="none" w:sz="0" w:space="0" w:color="auto"/>
        <w:right w:val="none" w:sz="0" w:space="0" w:color="auto"/>
      </w:divBdr>
    </w:div>
    <w:div w:id="1543129231">
      <w:bodyDiv w:val="1"/>
      <w:marLeft w:val="0"/>
      <w:marRight w:val="0"/>
      <w:marTop w:val="0"/>
      <w:marBottom w:val="0"/>
      <w:divBdr>
        <w:top w:val="none" w:sz="0" w:space="0" w:color="auto"/>
        <w:left w:val="none" w:sz="0" w:space="0" w:color="auto"/>
        <w:bottom w:val="none" w:sz="0" w:space="0" w:color="auto"/>
        <w:right w:val="none" w:sz="0" w:space="0" w:color="auto"/>
      </w:divBdr>
    </w:div>
    <w:div w:id="1574075517">
      <w:bodyDiv w:val="1"/>
      <w:marLeft w:val="0"/>
      <w:marRight w:val="0"/>
      <w:marTop w:val="0"/>
      <w:marBottom w:val="0"/>
      <w:divBdr>
        <w:top w:val="none" w:sz="0" w:space="0" w:color="auto"/>
        <w:left w:val="none" w:sz="0" w:space="0" w:color="auto"/>
        <w:bottom w:val="none" w:sz="0" w:space="0" w:color="auto"/>
        <w:right w:val="none" w:sz="0" w:space="0" w:color="auto"/>
      </w:divBdr>
      <w:divsChild>
        <w:div w:id="1219853543">
          <w:marLeft w:val="0"/>
          <w:marRight w:val="0"/>
          <w:marTop w:val="0"/>
          <w:marBottom w:val="0"/>
          <w:divBdr>
            <w:top w:val="none" w:sz="0" w:space="0" w:color="auto"/>
            <w:left w:val="none" w:sz="0" w:space="0" w:color="auto"/>
            <w:bottom w:val="none" w:sz="0" w:space="0" w:color="auto"/>
            <w:right w:val="none" w:sz="0" w:space="0" w:color="auto"/>
          </w:divBdr>
        </w:div>
      </w:divsChild>
    </w:div>
    <w:div w:id="1575507551">
      <w:bodyDiv w:val="1"/>
      <w:marLeft w:val="0"/>
      <w:marRight w:val="0"/>
      <w:marTop w:val="0"/>
      <w:marBottom w:val="0"/>
      <w:divBdr>
        <w:top w:val="none" w:sz="0" w:space="0" w:color="auto"/>
        <w:left w:val="none" w:sz="0" w:space="0" w:color="auto"/>
        <w:bottom w:val="none" w:sz="0" w:space="0" w:color="auto"/>
        <w:right w:val="none" w:sz="0" w:space="0" w:color="auto"/>
      </w:divBdr>
    </w:div>
    <w:div w:id="1578897601">
      <w:bodyDiv w:val="1"/>
      <w:marLeft w:val="0"/>
      <w:marRight w:val="0"/>
      <w:marTop w:val="0"/>
      <w:marBottom w:val="0"/>
      <w:divBdr>
        <w:top w:val="none" w:sz="0" w:space="0" w:color="auto"/>
        <w:left w:val="none" w:sz="0" w:space="0" w:color="auto"/>
        <w:bottom w:val="none" w:sz="0" w:space="0" w:color="auto"/>
        <w:right w:val="none" w:sz="0" w:space="0" w:color="auto"/>
      </w:divBdr>
      <w:divsChild>
        <w:div w:id="1627007456">
          <w:marLeft w:val="0"/>
          <w:marRight w:val="0"/>
          <w:marTop w:val="750"/>
          <w:marBottom w:val="750"/>
          <w:divBdr>
            <w:top w:val="none" w:sz="0" w:space="0" w:color="auto"/>
            <w:left w:val="none" w:sz="0" w:space="0" w:color="auto"/>
            <w:bottom w:val="none" w:sz="0" w:space="0" w:color="auto"/>
            <w:right w:val="none" w:sz="0" w:space="0" w:color="auto"/>
          </w:divBdr>
          <w:divsChild>
            <w:div w:id="1242064451">
              <w:marLeft w:val="0"/>
              <w:marRight w:val="0"/>
              <w:marTop w:val="0"/>
              <w:marBottom w:val="0"/>
              <w:divBdr>
                <w:top w:val="none" w:sz="0" w:space="0" w:color="auto"/>
                <w:left w:val="none" w:sz="0" w:space="0" w:color="auto"/>
                <w:bottom w:val="none" w:sz="0" w:space="0" w:color="auto"/>
                <w:right w:val="none" w:sz="0" w:space="0" w:color="auto"/>
              </w:divBdr>
              <w:divsChild>
                <w:div w:id="1837108530">
                  <w:marLeft w:val="0"/>
                  <w:marRight w:val="0"/>
                  <w:marTop w:val="0"/>
                  <w:marBottom w:val="0"/>
                  <w:divBdr>
                    <w:top w:val="none" w:sz="0" w:space="0" w:color="auto"/>
                    <w:left w:val="none" w:sz="0" w:space="0" w:color="auto"/>
                    <w:bottom w:val="none" w:sz="0" w:space="0" w:color="auto"/>
                    <w:right w:val="none" w:sz="0" w:space="0" w:color="auto"/>
                  </w:divBdr>
                  <w:divsChild>
                    <w:div w:id="1949696856">
                      <w:marLeft w:val="0"/>
                      <w:marRight w:val="0"/>
                      <w:marTop w:val="0"/>
                      <w:marBottom w:val="0"/>
                      <w:divBdr>
                        <w:top w:val="none" w:sz="0" w:space="0" w:color="auto"/>
                        <w:left w:val="none" w:sz="0" w:space="0" w:color="auto"/>
                        <w:bottom w:val="none" w:sz="0" w:space="0" w:color="auto"/>
                        <w:right w:val="none" w:sz="0" w:space="0" w:color="auto"/>
                      </w:divBdr>
                      <w:divsChild>
                        <w:div w:id="1464736015">
                          <w:marLeft w:val="0"/>
                          <w:marRight w:val="0"/>
                          <w:marTop w:val="0"/>
                          <w:marBottom w:val="0"/>
                          <w:divBdr>
                            <w:top w:val="none" w:sz="0" w:space="0" w:color="auto"/>
                            <w:left w:val="none" w:sz="0" w:space="0" w:color="auto"/>
                            <w:bottom w:val="none" w:sz="0" w:space="0" w:color="auto"/>
                            <w:right w:val="none" w:sz="0" w:space="0" w:color="auto"/>
                          </w:divBdr>
                        </w:div>
                      </w:divsChild>
                    </w:div>
                    <w:div w:id="1931158720">
                      <w:marLeft w:val="0"/>
                      <w:marRight w:val="0"/>
                      <w:marTop w:val="0"/>
                      <w:marBottom w:val="0"/>
                      <w:divBdr>
                        <w:top w:val="none" w:sz="0" w:space="0" w:color="auto"/>
                        <w:left w:val="none" w:sz="0" w:space="0" w:color="auto"/>
                        <w:bottom w:val="none" w:sz="0" w:space="0" w:color="auto"/>
                        <w:right w:val="none" w:sz="0" w:space="0" w:color="auto"/>
                      </w:divBdr>
                      <w:divsChild>
                        <w:div w:id="1356466229">
                          <w:marLeft w:val="0"/>
                          <w:marRight w:val="0"/>
                          <w:marTop w:val="0"/>
                          <w:marBottom w:val="0"/>
                          <w:divBdr>
                            <w:top w:val="none" w:sz="0" w:space="0" w:color="auto"/>
                            <w:left w:val="none" w:sz="0" w:space="0" w:color="auto"/>
                            <w:bottom w:val="none" w:sz="0" w:space="0" w:color="auto"/>
                            <w:right w:val="none" w:sz="0" w:space="0" w:color="auto"/>
                          </w:divBdr>
                        </w:div>
                        <w:div w:id="1381398943">
                          <w:marLeft w:val="0"/>
                          <w:marRight w:val="0"/>
                          <w:marTop w:val="0"/>
                          <w:marBottom w:val="0"/>
                          <w:divBdr>
                            <w:top w:val="none" w:sz="0" w:space="0" w:color="auto"/>
                            <w:left w:val="none" w:sz="0" w:space="0" w:color="auto"/>
                            <w:bottom w:val="none" w:sz="0" w:space="0" w:color="auto"/>
                            <w:right w:val="none" w:sz="0" w:space="0" w:color="auto"/>
                          </w:divBdr>
                        </w:div>
                      </w:divsChild>
                    </w:div>
                    <w:div w:id="244190131">
                      <w:marLeft w:val="0"/>
                      <w:marRight w:val="0"/>
                      <w:marTop w:val="360"/>
                      <w:marBottom w:val="375"/>
                      <w:divBdr>
                        <w:top w:val="none" w:sz="0" w:space="0" w:color="auto"/>
                        <w:left w:val="none" w:sz="0" w:space="0" w:color="auto"/>
                        <w:bottom w:val="single" w:sz="18" w:space="0" w:color="22416C"/>
                        <w:right w:val="none" w:sz="0" w:space="0" w:color="auto"/>
                      </w:divBdr>
                      <w:divsChild>
                        <w:div w:id="1335524861">
                          <w:marLeft w:val="0"/>
                          <w:marRight w:val="0"/>
                          <w:marTop w:val="0"/>
                          <w:marBottom w:val="0"/>
                          <w:divBdr>
                            <w:top w:val="none" w:sz="0" w:space="0" w:color="auto"/>
                            <w:left w:val="none" w:sz="0" w:space="0" w:color="auto"/>
                            <w:bottom w:val="none" w:sz="0" w:space="0" w:color="auto"/>
                            <w:right w:val="none" w:sz="0" w:space="0" w:color="auto"/>
                          </w:divBdr>
                        </w:div>
                        <w:div w:id="1874808241">
                          <w:marLeft w:val="0"/>
                          <w:marRight w:val="0"/>
                          <w:marTop w:val="0"/>
                          <w:marBottom w:val="0"/>
                          <w:divBdr>
                            <w:top w:val="none" w:sz="0" w:space="16" w:color="758DB0"/>
                            <w:left w:val="none" w:sz="0" w:space="16" w:color="758DB0"/>
                            <w:bottom w:val="single" w:sz="18" w:space="16" w:color="758DB0"/>
                            <w:right w:val="none" w:sz="0" w:space="16" w:color="758DB0"/>
                          </w:divBdr>
                        </w:div>
                      </w:divsChild>
                    </w:div>
                  </w:divsChild>
                </w:div>
              </w:divsChild>
            </w:div>
            <w:div w:id="1275752553">
              <w:marLeft w:val="0"/>
              <w:marRight w:val="0"/>
              <w:marTop w:val="0"/>
              <w:marBottom w:val="0"/>
              <w:divBdr>
                <w:top w:val="none" w:sz="0" w:space="0" w:color="auto"/>
                <w:left w:val="none" w:sz="0" w:space="0" w:color="auto"/>
                <w:bottom w:val="none" w:sz="0" w:space="0" w:color="auto"/>
                <w:right w:val="none" w:sz="0" w:space="0" w:color="auto"/>
              </w:divBdr>
              <w:divsChild>
                <w:div w:id="1827430365">
                  <w:marLeft w:val="0"/>
                  <w:marRight w:val="0"/>
                  <w:marTop w:val="0"/>
                  <w:marBottom w:val="0"/>
                  <w:divBdr>
                    <w:top w:val="none" w:sz="0" w:space="0" w:color="auto"/>
                    <w:left w:val="none" w:sz="0" w:space="0" w:color="auto"/>
                    <w:bottom w:val="none" w:sz="0" w:space="0" w:color="auto"/>
                    <w:right w:val="none" w:sz="0" w:space="0" w:color="auto"/>
                  </w:divBdr>
                  <w:divsChild>
                    <w:div w:id="448477414">
                      <w:marLeft w:val="0"/>
                      <w:marRight w:val="0"/>
                      <w:marTop w:val="0"/>
                      <w:marBottom w:val="0"/>
                      <w:divBdr>
                        <w:top w:val="none" w:sz="0" w:space="0" w:color="auto"/>
                        <w:left w:val="none" w:sz="0" w:space="0" w:color="auto"/>
                        <w:bottom w:val="none" w:sz="0" w:space="0" w:color="auto"/>
                        <w:right w:val="none" w:sz="0" w:space="0" w:color="auto"/>
                      </w:divBdr>
                      <w:divsChild>
                        <w:div w:id="1780028278">
                          <w:marLeft w:val="0"/>
                          <w:marRight w:val="0"/>
                          <w:marTop w:val="0"/>
                          <w:marBottom w:val="0"/>
                          <w:divBdr>
                            <w:top w:val="none" w:sz="0" w:space="0" w:color="auto"/>
                            <w:left w:val="none" w:sz="0" w:space="0" w:color="auto"/>
                            <w:bottom w:val="single" w:sz="24" w:space="0" w:color="E3E3E3"/>
                            <w:right w:val="none" w:sz="0" w:space="0" w:color="auto"/>
                          </w:divBdr>
                          <w:divsChild>
                            <w:div w:id="306784959">
                              <w:marLeft w:val="0"/>
                              <w:marRight w:val="0"/>
                              <w:marTop w:val="0"/>
                              <w:marBottom w:val="0"/>
                              <w:divBdr>
                                <w:top w:val="none" w:sz="0" w:space="0" w:color="auto"/>
                                <w:left w:val="none" w:sz="0" w:space="0" w:color="auto"/>
                                <w:bottom w:val="none" w:sz="0" w:space="0" w:color="auto"/>
                                <w:right w:val="none" w:sz="0" w:space="0" w:color="auto"/>
                              </w:divBdr>
                              <w:divsChild>
                                <w:div w:id="16567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822324">
              <w:marLeft w:val="0"/>
              <w:marRight w:val="0"/>
              <w:marTop w:val="0"/>
              <w:marBottom w:val="0"/>
              <w:divBdr>
                <w:top w:val="none" w:sz="0" w:space="0" w:color="auto"/>
                <w:left w:val="none" w:sz="0" w:space="0" w:color="auto"/>
                <w:bottom w:val="none" w:sz="0" w:space="0" w:color="auto"/>
                <w:right w:val="none" w:sz="0" w:space="0" w:color="auto"/>
              </w:divBdr>
              <w:divsChild>
                <w:div w:id="1458985484">
                  <w:marLeft w:val="0"/>
                  <w:marRight w:val="0"/>
                  <w:marTop w:val="0"/>
                  <w:marBottom w:val="270"/>
                  <w:divBdr>
                    <w:top w:val="none" w:sz="0" w:space="0" w:color="auto"/>
                    <w:left w:val="none" w:sz="0" w:space="0" w:color="auto"/>
                    <w:bottom w:val="none" w:sz="0" w:space="0" w:color="auto"/>
                    <w:right w:val="none" w:sz="0" w:space="0" w:color="auto"/>
                  </w:divBdr>
                  <w:divsChild>
                    <w:div w:id="1803036220">
                      <w:marLeft w:val="0"/>
                      <w:marRight w:val="0"/>
                      <w:marTop w:val="0"/>
                      <w:marBottom w:val="0"/>
                      <w:divBdr>
                        <w:top w:val="none" w:sz="0" w:space="0" w:color="auto"/>
                        <w:left w:val="none" w:sz="0" w:space="0" w:color="auto"/>
                        <w:bottom w:val="none" w:sz="0" w:space="0" w:color="auto"/>
                        <w:right w:val="none" w:sz="0" w:space="0" w:color="auto"/>
                      </w:divBdr>
                      <w:divsChild>
                        <w:div w:id="1642298793">
                          <w:marLeft w:val="0"/>
                          <w:marRight w:val="0"/>
                          <w:marTop w:val="0"/>
                          <w:marBottom w:val="0"/>
                          <w:divBdr>
                            <w:top w:val="none" w:sz="0" w:space="0" w:color="auto"/>
                            <w:left w:val="none" w:sz="0" w:space="0" w:color="auto"/>
                            <w:bottom w:val="none" w:sz="0" w:space="0" w:color="auto"/>
                            <w:right w:val="none" w:sz="0" w:space="0" w:color="auto"/>
                          </w:divBdr>
                          <w:divsChild>
                            <w:div w:id="270358604">
                              <w:marLeft w:val="0"/>
                              <w:marRight w:val="0"/>
                              <w:marTop w:val="0"/>
                              <w:marBottom w:val="0"/>
                              <w:divBdr>
                                <w:top w:val="none" w:sz="0" w:space="0" w:color="auto"/>
                                <w:left w:val="none" w:sz="0" w:space="0" w:color="auto"/>
                                <w:bottom w:val="none" w:sz="0" w:space="0" w:color="auto"/>
                                <w:right w:val="none" w:sz="0" w:space="0" w:color="auto"/>
                              </w:divBdr>
                            </w:div>
                            <w:div w:id="1451045814">
                              <w:marLeft w:val="0"/>
                              <w:marRight w:val="0"/>
                              <w:marTop w:val="0"/>
                              <w:marBottom w:val="0"/>
                              <w:divBdr>
                                <w:top w:val="none" w:sz="0" w:space="0" w:color="auto"/>
                                <w:left w:val="none" w:sz="0" w:space="0" w:color="auto"/>
                                <w:bottom w:val="none" w:sz="0" w:space="0" w:color="auto"/>
                                <w:right w:val="none" w:sz="0" w:space="0" w:color="auto"/>
                              </w:divBdr>
                              <w:divsChild>
                                <w:div w:id="1712848961">
                                  <w:marLeft w:val="0"/>
                                  <w:marRight w:val="0"/>
                                  <w:marTop w:val="0"/>
                                  <w:marBottom w:val="0"/>
                                  <w:divBdr>
                                    <w:top w:val="none" w:sz="0" w:space="0" w:color="auto"/>
                                    <w:left w:val="none" w:sz="0" w:space="0" w:color="auto"/>
                                    <w:bottom w:val="none" w:sz="0" w:space="0" w:color="auto"/>
                                    <w:right w:val="none" w:sz="0" w:space="0" w:color="auto"/>
                                  </w:divBdr>
                                  <w:divsChild>
                                    <w:div w:id="9423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405823">
                      <w:marLeft w:val="0"/>
                      <w:marRight w:val="0"/>
                      <w:marTop w:val="0"/>
                      <w:marBottom w:val="0"/>
                      <w:divBdr>
                        <w:top w:val="none" w:sz="0" w:space="0" w:color="auto"/>
                        <w:left w:val="none" w:sz="0" w:space="0" w:color="auto"/>
                        <w:bottom w:val="none" w:sz="0" w:space="0" w:color="auto"/>
                        <w:right w:val="none" w:sz="0" w:space="0" w:color="auto"/>
                      </w:divBdr>
                      <w:divsChild>
                        <w:div w:id="1276525017">
                          <w:marLeft w:val="0"/>
                          <w:marRight w:val="0"/>
                          <w:marTop w:val="0"/>
                          <w:marBottom w:val="0"/>
                          <w:divBdr>
                            <w:top w:val="none" w:sz="0" w:space="0" w:color="auto"/>
                            <w:left w:val="none" w:sz="0" w:space="0" w:color="auto"/>
                            <w:bottom w:val="none" w:sz="0" w:space="0" w:color="auto"/>
                            <w:right w:val="none" w:sz="0" w:space="0" w:color="auto"/>
                          </w:divBdr>
                          <w:divsChild>
                            <w:div w:id="1958098162">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615257143">
                          <w:marLeft w:val="0"/>
                          <w:marRight w:val="0"/>
                          <w:marTop w:val="0"/>
                          <w:marBottom w:val="0"/>
                          <w:divBdr>
                            <w:top w:val="none" w:sz="0" w:space="0" w:color="auto"/>
                            <w:left w:val="none" w:sz="0" w:space="0" w:color="auto"/>
                            <w:bottom w:val="none" w:sz="0" w:space="0" w:color="auto"/>
                            <w:right w:val="none" w:sz="0" w:space="0" w:color="auto"/>
                          </w:divBdr>
                          <w:divsChild>
                            <w:div w:id="1390618471">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098908507">
                          <w:marLeft w:val="0"/>
                          <w:marRight w:val="0"/>
                          <w:marTop w:val="0"/>
                          <w:marBottom w:val="0"/>
                          <w:divBdr>
                            <w:top w:val="none" w:sz="0" w:space="0" w:color="auto"/>
                            <w:left w:val="none" w:sz="0" w:space="0" w:color="auto"/>
                            <w:bottom w:val="none" w:sz="0" w:space="0" w:color="auto"/>
                            <w:right w:val="none" w:sz="0" w:space="0" w:color="auto"/>
                          </w:divBdr>
                          <w:divsChild>
                            <w:div w:id="173304588">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357541796">
                          <w:marLeft w:val="0"/>
                          <w:marRight w:val="0"/>
                          <w:marTop w:val="0"/>
                          <w:marBottom w:val="0"/>
                          <w:divBdr>
                            <w:top w:val="none" w:sz="0" w:space="0" w:color="auto"/>
                            <w:left w:val="none" w:sz="0" w:space="0" w:color="auto"/>
                            <w:bottom w:val="none" w:sz="0" w:space="0" w:color="auto"/>
                            <w:right w:val="none" w:sz="0" w:space="0" w:color="auto"/>
                          </w:divBdr>
                          <w:divsChild>
                            <w:div w:id="1359233147">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579559743">
                          <w:marLeft w:val="0"/>
                          <w:marRight w:val="0"/>
                          <w:marTop w:val="0"/>
                          <w:marBottom w:val="0"/>
                          <w:divBdr>
                            <w:top w:val="none" w:sz="0" w:space="0" w:color="auto"/>
                            <w:left w:val="none" w:sz="0" w:space="0" w:color="auto"/>
                            <w:bottom w:val="none" w:sz="0" w:space="0" w:color="auto"/>
                            <w:right w:val="none" w:sz="0" w:space="0" w:color="auto"/>
                          </w:divBdr>
                          <w:divsChild>
                            <w:div w:id="1449425175">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1147747244">
                          <w:marLeft w:val="0"/>
                          <w:marRight w:val="0"/>
                          <w:marTop w:val="0"/>
                          <w:marBottom w:val="0"/>
                          <w:divBdr>
                            <w:top w:val="none" w:sz="0" w:space="0" w:color="auto"/>
                            <w:left w:val="none" w:sz="0" w:space="0" w:color="auto"/>
                            <w:bottom w:val="none" w:sz="0" w:space="0" w:color="auto"/>
                            <w:right w:val="none" w:sz="0" w:space="0" w:color="auto"/>
                          </w:divBdr>
                          <w:divsChild>
                            <w:div w:id="1164933824">
                              <w:marLeft w:val="0"/>
                              <w:marRight w:val="0"/>
                              <w:marTop w:val="0"/>
                              <w:marBottom w:val="300"/>
                              <w:divBdr>
                                <w:top w:val="single" w:sz="6" w:space="11" w:color="E0E0E0"/>
                                <w:left w:val="single" w:sz="6" w:space="15" w:color="E0E0E0"/>
                                <w:bottom w:val="single" w:sz="6" w:space="10" w:color="E0E0E0"/>
                                <w:right w:val="single" w:sz="6" w:space="15" w:color="E0E0E0"/>
                              </w:divBdr>
                            </w:div>
                          </w:divsChild>
                        </w:div>
                        <w:div w:id="88506170">
                          <w:marLeft w:val="0"/>
                          <w:marRight w:val="0"/>
                          <w:marTop w:val="390"/>
                          <w:marBottom w:val="0"/>
                          <w:divBdr>
                            <w:top w:val="none" w:sz="0" w:space="0" w:color="auto"/>
                            <w:left w:val="none" w:sz="0" w:space="0" w:color="auto"/>
                            <w:bottom w:val="none" w:sz="0" w:space="0" w:color="auto"/>
                            <w:right w:val="none" w:sz="0" w:space="0" w:color="auto"/>
                          </w:divBdr>
                          <w:divsChild>
                            <w:div w:id="354618299">
                              <w:marLeft w:val="0"/>
                              <w:marRight w:val="0"/>
                              <w:marTop w:val="0"/>
                              <w:marBottom w:val="1200"/>
                              <w:divBdr>
                                <w:top w:val="none" w:sz="0" w:space="0" w:color="auto"/>
                                <w:left w:val="none" w:sz="0" w:space="0" w:color="auto"/>
                                <w:bottom w:val="none" w:sz="0" w:space="0" w:color="auto"/>
                                <w:right w:val="none" w:sz="0" w:space="0" w:color="auto"/>
                              </w:divBdr>
                            </w:div>
                          </w:divsChild>
                        </w:div>
                      </w:divsChild>
                    </w:div>
                  </w:divsChild>
                </w:div>
                <w:div w:id="862060932">
                  <w:marLeft w:val="0"/>
                  <w:marRight w:val="0"/>
                  <w:marTop w:val="0"/>
                  <w:marBottom w:val="270"/>
                  <w:divBdr>
                    <w:top w:val="none" w:sz="0" w:space="0" w:color="auto"/>
                    <w:left w:val="none" w:sz="0" w:space="0" w:color="auto"/>
                    <w:bottom w:val="none" w:sz="0" w:space="0" w:color="auto"/>
                    <w:right w:val="none" w:sz="0" w:space="0" w:color="auto"/>
                  </w:divBdr>
                  <w:divsChild>
                    <w:div w:id="355469497">
                      <w:marLeft w:val="0"/>
                      <w:marRight w:val="0"/>
                      <w:marTop w:val="0"/>
                      <w:marBottom w:val="0"/>
                      <w:divBdr>
                        <w:top w:val="none" w:sz="0" w:space="0" w:color="auto"/>
                        <w:left w:val="none" w:sz="0" w:space="0" w:color="auto"/>
                        <w:bottom w:val="none" w:sz="0" w:space="0" w:color="auto"/>
                        <w:right w:val="none" w:sz="0" w:space="0" w:color="auto"/>
                      </w:divBdr>
                      <w:divsChild>
                        <w:div w:id="1657344819">
                          <w:marLeft w:val="0"/>
                          <w:marRight w:val="0"/>
                          <w:marTop w:val="0"/>
                          <w:marBottom w:val="0"/>
                          <w:divBdr>
                            <w:top w:val="none" w:sz="0" w:space="0" w:color="auto"/>
                            <w:left w:val="none" w:sz="0" w:space="0" w:color="auto"/>
                            <w:bottom w:val="none" w:sz="0" w:space="0" w:color="auto"/>
                            <w:right w:val="none" w:sz="0" w:space="0" w:color="auto"/>
                          </w:divBdr>
                          <w:divsChild>
                            <w:div w:id="5065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305983">
              <w:marLeft w:val="0"/>
              <w:marRight w:val="0"/>
              <w:marTop w:val="0"/>
              <w:marBottom w:val="0"/>
              <w:divBdr>
                <w:top w:val="none" w:sz="0" w:space="0" w:color="auto"/>
                <w:left w:val="none" w:sz="0" w:space="0" w:color="auto"/>
                <w:bottom w:val="none" w:sz="0" w:space="0" w:color="auto"/>
                <w:right w:val="none" w:sz="0" w:space="0" w:color="auto"/>
              </w:divBdr>
              <w:divsChild>
                <w:div w:id="339431373">
                  <w:marLeft w:val="0"/>
                  <w:marRight w:val="0"/>
                  <w:marTop w:val="0"/>
                  <w:marBottom w:val="270"/>
                  <w:divBdr>
                    <w:top w:val="none" w:sz="0" w:space="0" w:color="auto"/>
                    <w:left w:val="none" w:sz="0" w:space="0" w:color="auto"/>
                    <w:bottom w:val="none" w:sz="0" w:space="0" w:color="auto"/>
                    <w:right w:val="none" w:sz="0" w:space="0" w:color="auto"/>
                  </w:divBdr>
                  <w:divsChild>
                    <w:div w:id="454105871">
                      <w:marLeft w:val="0"/>
                      <w:marRight w:val="0"/>
                      <w:marTop w:val="0"/>
                      <w:marBottom w:val="0"/>
                      <w:divBdr>
                        <w:top w:val="none" w:sz="0" w:space="0" w:color="auto"/>
                        <w:left w:val="none" w:sz="0" w:space="0" w:color="auto"/>
                        <w:bottom w:val="none" w:sz="0" w:space="0" w:color="auto"/>
                        <w:right w:val="none" w:sz="0" w:space="0" w:color="auto"/>
                      </w:divBdr>
                    </w:div>
                  </w:divsChild>
                </w:div>
                <w:div w:id="627862459">
                  <w:marLeft w:val="0"/>
                  <w:marRight w:val="0"/>
                  <w:marTop w:val="0"/>
                  <w:marBottom w:val="270"/>
                  <w:divBdr>
                    <w:top w:val="none" w:sz="0" w:space="0" w:color="auto"/>
                    <w:left w:val="none" w:sz="0" w:space="0" w:color="auto"/>
                    <w:bottom w:val="none" w:sz="0" w:space="0" w:color="auto"/>
                    <w:right w:val="none" w:sz="0" w:space="0" w:color="auto"/>
                  </w:divBdr>
                  <w:divsChild>
                    <w:div w:id="2027363618">
                      <w:marLeft w:val="0"/>
                      <w:marRight w:val="0"/>
                      <w:marTop w:val="0"/>
                      <w:marBottom w:val="0"/>
                      <w:divBdr>
                        <w:top w:val="none" w:sz="0" w:space="0" w:color="auto"/>
                        <w:left w:val="none" w:sz="0" w:space="0" w:color="auto"/>
                        <w:bottom w:val="none" w:sz="0" w:space="0" w:color="auto"/>
                        <w:right w:val="none" w:sz="0" w:space="0" w:color="auto"/>
                      </w:divBdr>
                    </w:div>
                  </w:divsChild>
                </w:div>
                <w:div w:id="488442578">
                  <w:marLeft w:val="0"/>
                  <w:marRight w:val="0"/>
                  <w:marTop w:val="0"/>
                  <w:marBottom w:val="270"/>
                  <w:divBdr>
                    <w:top w:val="none" w:sz="0" w:space="0" w:color="auto"/>
                    <w:left w:val="none" w:sz="0" w:space="0" w:color="auto"/>
                    <w:bottom w:val="none" w:sz="0" w:space="0" w:color="auto"/>
                    <w:right w:val="none" w:sz="0" w:space="0" w:color="auto"/>
                  </w:divBdr>
                  <w:divsChild>
                    <w:div w:id="2123835525">
                      <w:marLeft w:val="0"/>
                      <w:marRight w:val="0"/>
                      <w:marTop w:val="0"/>
                      <w:marBottom w:val="0"/>
                      <w:divBdr>
                        <w:top w:val="none" w:sz="0" w:space="0" w:color="auto"/>
                        <w:left w:val="none" w:sz="0" w:space="0" w:color="auto"/>
                        <w:bottom w:val="none" w:sz="0" w:space="0" w:color="auto"/>
                        <w:right w:val="none" w:sz="0" w:space="0" w:color="auto"/>
                      </w:divBdr>
                    </w:div>
                  </w:divsChild>
                </w:div>
                <w:div w:id="1889875733">
                  <w:marLeft w:val="0"/>
                  <w:marRight w:val="0"/>
                  <w:marTop w:val="0"/>
                  <w:marBottom w:val="270"/>
                  <w:divBdr>
                    <w:top w:val="none" w:sz="0" w:space="0" w:color="auto"/>
                    <w:left w:val="none" w:sz="0" w:space="0" w:color="auto"/>
                    <w:bottom w:val="none" w:sz="0" w:space="0" w:color="auto"/>
                    <w:right w:val="none" w:sz="0" w:space="0" w:color="auto"/>
                  </w:divBdr>
                  <w:divsChild>
                    <w:div w:id="17255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2345">
              <w:marLeft w:val="0"/>
              <w:marRight w:val="0"/>
              <w:marTop w:val="0"/>
              <w:marBottom w:val="0"/>
              <w:divBdr>
                <w:top w:val="none" w:sz="0" w:space="0" w:color="auto"/>
                <w:left w:val="none" w:sz="0" w:space="0" w:color="auto"/>
                <w:bottom w:val="none" w:sz="0" w:space="0" w:color="auto"/>
                <w:right w:val="none" w:sz="0" w:space="0" w:color="auto"/>
              </w:divBdr>
              <w:divsChild>
                <w:div w:id="76149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53805">
          <w:marLeft w:val="0"/>
          <w:marRight w:val="0"/>
          <w:marTop w:val="0"/>
          <w:marBottom w:val="0"/>
          <w:divBdr>
            <w:top w:val="none" w:sz="0" w:space="0" w:color="auto"/>
            <w:left w:val="none" w:sz="0" w:space="0" w:color="auto"/>
            <w:bottom w:val="none" w:sz="0" w:space="0" w:color="auto"/>
            <w:right w:val="none" w:sz="0" w:space="0" w:color="auto"/>
          </w:divBdr>
          <w:divsChild>
            <w:div w:id="1194726684">
              <w:marLeft w:val="0"/>
              <w:marRight w:val="0"/>
              <w:marTop w:val="0"/>
              <w:marBottom w:val="0"/>
              <w:divBdr>
                <w:top w:val="none" w:sz="0" w:space="0" w:color="auto"/>
                <w:left w:val="none" w:sz="0" w:space="0" w:color="auto"/>
                <w:bottom w:val="none" w:sz="0" w:space="0" w:color="auto"/>
                <w:right w:val="none" w:sz="0" w:space="0" w:color="auto"/>
              </w:divBdr>
              <w:divsChild>
                <w:div w:id="2137679314">
                  <w:marLeft w:val="0"/>
                  <w:marRight w:val="0"/>
                  <w:marTop w:val="0"/>
                  <w:marBottom w:val="0"/>
                  <w:divBdr>
                    <w:top w:val="none" w:sz="0" w:space="0" w:color="auto"/>
                    <w:left w:val="none" w:sz="0" w:space="0" w:color="auto"/>
                    <w:bottom w:val="none" w:sz="0" w:space="0" w:color="auto"/>
                    <w:right w:val="none" w:sz="0" w:space="0" w:color="auto"/>
                  </w:divBdr>
                  <w:divsChild>
                    <w:div w:id="1628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542660">
          <w:marLeft w:val="0"/>
          <w:marRight w:val="0"/>
          <w:marTop w:val="0"/>
          <w:marBottom w:val="0"/>
          <w:divBdr>
            <w:top w:val="none" w:sz="0" w:space="0" w:color="auto"/>
            <w:left w:val="none" w:sz="0" w:space="0" w:color="auto"/>
            <w:bottom w:val="none" w:sz="0" w:space="0" w:color="auto"/>
            <w:right w:val="none" w:sz="0" w:space="0" w:color="auto"/>
          </w:divBdr>
          <w:divsChild>
            <w:div w:id="1208303265">
              <w:marLeft w:val="0"/>
              <w:marRight w:val="75"/>
              <w:marTop w:val="0"/>
              <w:marBottom w:val="150"/>
              <w:divBdr>
                <w:top w:val="none" w:sz="0" w:space="0" w:color="auto"/>
                <w:left w:val="none" w:sz="0" w:space="0" w:color="auto"/>
                <w:bottom w:val="none" w:sz="0" w:space="0" w:color="auto"/>
                <w:right w:val="none" w:sz="0" w:space="0" w:color="auto"/>
              </w:divBdr>
            </w:div>
            <w:div w:id="1023943818">
              <w:marLeft w:val="0"/>
              <w:marRight w:val="75"/>
              <w:marTop w:val="0"/>
              <w:marBottom w:val="150"/>
              <w:divBdr>
                <w:top w:val="none" w:sz="0" w:space="0" w:color="auto"/>
                <w:left w:val="none" w:sz="0" w:space="0" w:color="auto"/>
                <w:bottom w:val="none" w:sz="0" w:space="0" w:color="auto"/>
                <w:right w:val="none" w:sz="0" w:space="0" w:color="auto"/>
              </w:divBdr>
            </w:div>
            <w:div w:id="14736740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84610273">
      <w:bodyDiv w:val="1"/>
      <w:marLeft w:val="0"/>
      <w:marRight w:val="0"/>
      <w:marTop w:val="0"/>
      <w:marBottom w:val="0"/>
      <w:divBdr>
        <w:top w:val="none" w:sz="0" w:space="0" w:color="auto"/>
        <w:left w:val="none" w:sz="0" w:space="0" w:color="auto"/>
        <w:bottom w:val="none" w:sz="0" w:space="0" w:color="auto"/>
        <w:right w:val="none" w:sz="0" w:space="0" w:color="auto"/>
      </w:divBdr>
    </w:div>
    <w:div w:id="1600404841">
      <w:bodyDiv w:val="1"/>
      <w:marLeft w:val="0"/>
      <w:marRight w:val="0"/>
      <w:marTop w:val="0"/>
      <w:marBottom w:val="0"/>
      <w:divBdr>
        <w:top w:val="none" w:sz="0" w:space="0" w:color="auto"/>
        <w:left w:val="none" w:sz="0" w:space="0" w:color="auto"/>
        <w:bottom w:val="none" w:sz="0" w:space="0" w:color="auto"/>
        <w:right w:val="none" w:sz="0" w:space="0" w:color="auto"/>
      </w:divBdr>
      <w:divsChild>
        <w:div w:id="108420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11204392">
      <w:bodyDiv w:val="1"/>
      <w:marLeft w:val="0"/>
      <w:marRight w:val="0"/>
      <w:marTop w:val="0"/>
      <w:marBottom w:val="0"/>
      <w:divBdr>
        <w:top w:val="none" w:sz="0" w:space="0" w:color="auto"/>
        <w:left w:val="none" w:sz="0" w:space="0" w:color="auto"/>
        <w:bottom w:val="none" w:sz="0" w:space="0" w:color="auto"/>
        <w:right w:val="none" w:sz="0" w:space="0" w:color="auto"/>
      </w:divBdr>
    </w:div>
    <w:div w:id="1614902870">
      <w:bodyDiv w:val="1"/>
      <w:marLeft w:val="0"/>
      <w:marRight w:val="0"/>
      <w:marTop w:val="0"/>
      <w:marBottom w:val="0"/>
      <w:divBdr>
        <w:top w:val="none" w:sz="0" w:space="0" w:color="auto"/>
        <w:left w:val="none" w:sz="0" w:space="0" w:color="auto"/>
        <w:bottom w:val="none" w:sz="0" w:space="0" w:color="auto"/>
        <w:right w:val="none" w:sz="0" w:space="0" w:color="auto"/>
      </w:divBdr>
      <w:divsChild>
        <w:div w:id="457114533">
          <w:marLeft w:val="0"/>
          <w:marRight w:val="0"/>
          <w:marTop w:val="0"/>
          <w:marBottom w:val="0"/>
          <w:divBdr>
            <w:top w:val="none" w:sz="0" w:space="0" w:color="auto"/>
            <w:left w:val="none" w:sz="0" w:space="0" w:color="auto"/>
            <w:bottom w:val="dotted" w:sz="6" w:space="0" w:color="9FAFD1"/>
            <w:right w:val="none" w:sz="0" w:space="0" w:color="auto"/>
          </w:divBdr>
        </w:div>
      </w:divsChild>
    </w:div>
    <w:div w:id="1644773295">
      <w:bodyDiv w:val="1"/>
      <w:marLeft w:val="0"/>
      <w:marRight w:val="0"/>
      <w:marTop w:val="0"/>
      <w:marBottom w:val="0"/>
      <w:divBdr>
        <w:top w:val="none" w:sz="0" w:space="0" w:color="auto"/>
        <w:left w:val="none" w:sz="0" w:space="0" w:color="auto"/>
        <w:bottom w:val="none" w:sz="0" w:space="0" w:color="auto"/>
        <w:right w:val="none" w:sz="0" w:space="0" w:color="auto"/>
      </w:divBdr>
      <w:divsChild>
        <w:div w:id="1866479139">
          <w:marLeft w:val="0"/>
          <w:marRight w:val="0"/>
          <w:marTop w:val="0"/>
          <w:marBottom w:val="0"/>
          <w:divBdr>
            <w:top w:val="none" w:sz="0" w:space="0" w:color="auto"/>
            <w:left w:val="none" w:sz="0" w:space="0" w:color="auto"/>
            <w:bottom w:val="none" w:sz="0" w:space="0" w:color="auto"/>
            <w:right w:val="none" w:sz="0" w:space="0" w:color="auto"/>
          </w:divBdr>
        </w:div>
      </w:divsChild>
    </w:div>
    <w:div w:id="1680885652">
      <w:bodyDiv w:val="1"/>
      <w:marLeft w:val="0"/>
      <w:marRight w:val="0"/>
      <w:marTop w:val="0"/>
      <w:marBottom w:val="0"/>
      <w:divBdr>
        <w:top w:val="none" w:sz="0" w:space="0" w:color="auto"/>
        <w:left w:val="none" w:sz="0" w:space="0" w:color="auto"/>
        <w:bottom w:val="none" w:sz="0" w:space="0" w:color="auto"/>
        <w:right w:val="none" w:sz="0" w:space="0" w:color="auto"/>
      </w:divBdr>
    </w:div>
    <w:div w:id="1759326279">
      <w:bodyDiv w:val="1"/>
      <w:marLeft w:val="0"/>
      <w:marRight w:val="0"/>
      <w:marTop w:val="0"/>
      <w:marBottom w:val="0"/>
      <w:divBdr>
        <w:top w:val="none" w:sz="0" w:space="0" w:color="auto"/>
        <w:left w:val="none" w:sz="0" w:space="0" w:color="auto"/>
        <w:bottom w:val="none" w:sz="0" w:space="0" w:color="auto"/>
        <w:right w:val="none" w:sz="0" w:space="0" w:color="auto"/>
      </w:divBdr>
    </w:div>
    <w:div w:id="1785273571">
      <w:bodyDiv w:val="1"/>
      <w:marLeft w:val="0"/>
      <w:marRight w:val="0"/>
      <w:marTop w:val="0"/>
      <w:marBottom w:val="0"/>
      <w:divBdr>
        <w:top w:val="none" w:sz="0" w:space="0" w:color="auto"/>
        <w:left w:val="none" w:sz="0" w:space="0" w:color="auto"/>
        <w:bottom w:val="none" w:sz="0" w:space="0" w:color="auto"/>
        <w:right w:val="none" w:sz="0" w:space="0" w:color="auto"/>
      </w:divBdr>
      <w:divsChild>
        <w:div w:id="1508596800">
          <w:marLeft w:val="0"/>
          <w:marRight w:val="0"/>
          <w:marTop w:val="0"/>
          <w:marBottom w:val="0"/>
          <w:divBdr>
            <w:top w:val="none" w:sz="0" w:space="0" w:color="auto"/>
            <w:left w:val="none" w:sz="0" w:space="0" w:color="auto"/>
            <w:bottom w:val="none" w:sz="0" w:space="0" w:color="auto"/>
            <w:right w:val="none" w:sz="0" w:space="0" w:color="auto"/>
          </w:divBdr>
        </w:div>
      </w:divsChild>
    </w:div>
    <w:div w:id="1821462072">
      <w:bodyDiv w:val="1"/>
      <w:marLeft w:val="0"/>
      <w:marRight w:val="0"/>
      <w:marTop w:val="0"/>
      <w:marBottom w:val="0"/>
      <w:divBdr>
        <w:top w:val="none" w:sz="0" w:space="0" w:color="auto"/>
        <w:left w:val="none" w:sz="0" w:space="0" w:color="auto"/>
        <w:bottom w:val="none" w:sz="0" w:space="0" w:color="auto"/>
        <w:right w:val="none" w:sz="0" w:space="0" w:color="auto"/>
      </w:divBdr>
      <w:divsChild>
        <w:div w:id="879895771">
          <w:marLeft w:val="0"/>
          <w:marRight w:val="0"/>
          <w:marTop w:val="0"/>
          <w:marBottom w:val="0"/>
          <w:divBdr>
            <w:top w:val="none" w:sz="0" w:space="0" w:color="auto"/>
            <w:left w:val="none" w:sz="0" w:space="0" w:color="auto"/>
            <w:bottom w:val="none" w:sz="0" w:space="0" w:color="auto"/>
            <w:right w:val="none" w:sz="0" w:space="0" w:color="auto"/>
          </w:divBdr>
        </w:div>
      </w:divsChild>
    </w:div>
    <w:div w:id="1832217469">
      <w:bodyDiv w:val="1"/>
      <w:marLeft w:val="0"/>
      <w:marRight w:val="0"/>
      <w:marTop w:val="0"/>
      <w:marBottom w:val="0"/>
      <w:divBdr>
        <w:top w:val="none" w:sz="0" w:space="0" w:color="auto"/>
        <w:left w:val="none" w:sz="0" w:space="0" w:color="auto"/>
        <w:bottom w:val="none" w:sz="0" w:space="0" w:color="auto"/>
        <w:right w:val="none" w:sz="0" w:space="0" w:color="auto"/>
      </w:divBdr>
    </w:div>
    <w:div w:id="1903052418">
      <w:bodyDiv w:val="1"/>
      <w:marLeft w:val="0"/>
      <w:marRight w:val="0"/>
      <w:marTop w:val="0"/>
      <w:marBottom w:val="0"/>
      <w:divBdr>
        <w:top w:val="none" w:sz="0" w:space="0" w:color="auto"/>
        <w:left w:val="none" w:sz="0" w:space="0" w:color="auto"/>
        <w:bottom w:val="none" w:sz="0" w:space="0" w:color="auto"/>
        <w:right w:val="none" w:sz="0" w:space="0" w:color="auto"/>
      </w:divBdr>
      <w:divsChild>
        <w:div w:id="957177540">
          <w:marLeft w:val="0"/>
          <w:marRight w:val="0"/>
          <w:marTop w:val="0"/>
          <w:marBottom w:val="0"/>
          <w:divBdr>
            <w:top w:val="none" w:sz="0" w:space="0" w:color="auto"/>
            <w:left w:val="none" w:sz="0" w:space="0" w:color="auto"/>
            <w:bottom w:val="none" w:sz="0" w:space="0" w:color="auto"/>
            <w:right w:val="none" w:sz="0" w:space="0" w:color="auto"/>
          </w:divBdr>
        </w:div>
        <w:div w:id="1003123106">
          <w:marLeft w:val="0"/>
          <w:marRight w:val="0"/>
          <w:marTop w:val="0"/>
          <w:marBottom w:val="0"/>
          <w:divBdr>
            <w:top w:val="none" w:sz="0" w:space="0" w:color="auto"/>
            <w:left w:val="none" w:sz="0" w:space="0" w:color="auto"/>
            <w:bottom w:val="none" w:sz="0" w:space="0" w:color="auto"/>
            <w:right w:val="none" w:sz="0" w:space="0" w:color="auto"/>
          </w:divBdr>
        </w:div>
        <w:div w:id="1962413962">
          <w:marLeft w:val="0"/>
          <w:marRight w:val="0"/>
          <w:marTop w:val="0"/>
          <w:marBottom w:val="0"/>
          <w:divBdr>
            <w:top w:val="none" w:sz="0" w:space="0" w:color="auto"/>
            <w:left w:val="none" w:sz="0" w:space="0" w:color="auto"/>
            <w:bottom w:val="none" w:sz="0" w:space="0" w:color="auto"/>
            <w:right w:val="none" w:sz="0" w:space="0" w:color="auto"/>
          </w:divBdr>
        </w:div>
        <w:div w:id="874387348">
          <w:marLeft w:val="0"/>
          <w:marRight w:val="0"/>
          <w:marTop w:val="0"/>
          <w:marBottom w:val="0"/>
          <w:divBdr>
            <w:top w:val="none" w:sz="0" w:space="0" w:color="auto"/>
            <w:left w:val="none" w:sz="0" w:space="0" w:color="auto"/>
            <w:bottom w:val="none" w:sz="0" w:space="0" w:color="auto"/>
            <w:right w:val="none" w:sz="0" w:space="0" w:color="auto"/>
          </w:divBdr>
        </w:div>
        <w:div w:id="369304396">
          <w:marLeft w:val="0"/>
          <w:marRight w:val="0"/>
          <w:marTop w:val="0"/>
          <w:marBottom w:val="0"/>
          <w:divBdr>
            <w:top w:val="none" w:sz="0" w:space="0" w:color="auto"/>
            <w:left w:val="none" w:sz="0" w:space="0" w:color="auto"/>
            <w:bottom w:val="none" w:sz="0" w:space="0" w:color="auto"/>
            <w:right w:val="none" w:sz="0" w:space="0" w:color="auto"/>
          </w:divBdr>
        </w:div>
        <w:div w:id="892816433">
          <w:marLeft w:val="0"/>
          <w:marRight w:val="0"/>
          <w:marTop w:val="0"/>
          <w:marBottom w:val="0"/>
          <w:divBdr>
            <w:top w:val="none" w:sz="0" w:space="0" w:color="auto"/>
            <w:left w:val="none" w:sz="0" w:space="0" w:color="auto"/>
            <w:bottom w:val="none" w:sz="0" w:space="0" w:color="auto"/>
            <w:right w:val="none" w:sz="0" w:space="0" w:color="auto"/>
          </w:divBdr>
        </w:div>
        <w:div w:id="4333853">
          <w:marLeft w:val="0"/>
          <w:marRight w:val="0"/>
          <w:marTop w:val="0"/>
          <w:marBottom w:val="0"/>
          <w:divBdr>
            <w:top w:val="none" w:sz="0" w:space="0" w:color="auto"/>
            <w:left w:val="none" w:sz="0" w:space="0" w:color="auto"/>
            <w:bottom w:val="none" w:sz="0" w:space="0" w:color="auto"/>
            <w:right w:val="none" w:sz="0" w:space="0" w:color="auto"/>
          </w:divBdr>
        </w:div>
        <w:div w:id="1662194595">
          <w:marLeft w:val="0"/>
          <w:marRight w:val="0"/>
          <w:marTop w:val="0"/>
          <w:marBottom w:val="0"/>
          <w:divBdr>
            <w:top w:val="none" w:sz="0" w:space="0" w:color="auto"/>
            <w:left w:val="none" w:sz="0" w:space="0" w:color="auto"/>
            <w:bottom w:val="none" w:sz="0" w:space="0" w:color="auto"/>
            <w:right w:val="none" w:sz="0" w:space="0" w:color="auto"/>
          </w:divBdr>
        </w:div>
      </w:divsChild>
    </w:div>
    <w:div w:id="1945650456">
      <w:bodyDiv w:val="1"/>
      <w:marLeft w:val="0"/>
      <w:marRight w:val="0"/>
      <w:marTop w:val="0"/>
      <w:marBottom w:val="0"/>
      <w:divBdr>
        <w:top w:val="none" w:sz="0" w:space="0" w:color="auto"/>
        <w:left w:val="none" w:sz="0" w:space="0" w:color="auto"/>
        <w:bottom w:val="none" w:sz="0" w:space="0" w:color="auto"/>
        <w:right w:val="none" w:sz="0" w:space="0" w:color="auto"/>
      </w:divBdr>
    </w:div>
    <w:div w:id="1949966401">
      <w:bodyDiv w:val="1"/>
      <w:marLeft w:val="0"/>
      <w:marRight w:val="0"/>
      <w:marTop w:val="0"/>
      <w:marBottom w:val="0"/>
      <w:divBdr>
        <w:top w:val="none" w:sz="0" w:space="0" w:color="auto"/>
        <w:left w:val="none" w:sz="0" w:space="0" w:color="auto"/>
        <w:bottom w:val="none" w:sz="0" w:space="0" w:color="auto"/>
        <w:right w:val="none" w:sz="0" w:space="0" w:color="auto"/>
      </w:divBdr>
    </w:div>
    <w:div w:id="1954743359">
      <w:bodyDiv w:val="1"/>
      <w:marLeft w:val="0"/>
      <w:marRight w:val="0"/>
      <w:marTop w:val="0"/>
      <w:marBottom w:val="0"/>
      <w:divBdr>
        <w:top w:val="none" w:sz="0" w:space="0" w:color="auto"/>
        <w:left w:val="none" w:sz="0" w:space="0" w:color="auto"/>
        <w:bottom w:val="none" w:sz="0" w:space="0" w:color="auto"/>
        <w:right w:val="none" w:sz="0" w:space="0" w:color="auto"/>
      </w:divBdr>
    </w:div>
    <w:div w:id="2008046909">
      <w:bodyDiv w:val="1"/>
      <w:marLeft w:val="0"/>
      <w:marRight w:val="0"/>
      <w:marTop w:val="0"/>
      <w:marBottom w:val="0"/>
      <w:divBdr>
        <w:top w:val="none" w:sz="0" w:space="0" w:color="auto"/>
        <w:left w:val="none" w:sz="0" w:space="0" w:color="auto"/>
        <w:bottom w:val="none" w:sz="0" w:space="0" w:color="auto"/>
        <w:right w:val="none" w:sz="0" w:space="0" w:color="auto"/>
      </w:divBdr>
      <w:divsChild>
        <w:div w:id="1548760467">
          <w:marLeft w:val="0"/>
          <w:marRight w:val="0"/>
          <w:marTop w:val="0"/>
          <w:marBottom w:val="0"/>
          <w:divBdr>
            <w:top w:val="none" w:sz="0" w:space="0" w:color="auto"/>
            <w:left w:val="none" w:sz="0" w:space="0" w:color="auto"/>
            <w:bottom w:val="none" w:sz="0" w:space="0" w:color="auto"/>
            <w:right w:val="none" w:sz="0" w:space="0" w:color="auto"/>
          </w:divBdr>
        </w:div>
      </w:divsChild>
    </w:div>
    <w:div w:id="2034111527">
      <w:bodyDiv w:val="1"/>
      <w:marLeft w:val="0"/>
      <w:marRight w:val="0"/>
      <w:marTop w:val="0"/>
      <w:marBottom w:val="0"/>
      <w:divBdr>
        <w:top w:val="none" w:sz="0" w:space="0" w:color="auto"/>
        <w:left w:val="none" w:sz="0" w:space="0" w:color="auto"/>
        <w:bottom w:val="none" w:sz="0" w:space="0" w:color="auto"/>
        <w:right w:val="none" w:sz="0" w:space="0" w:color="auto"/>
      </w:divBdr>
    </w:div>
    <w:div w:id="2049330450">
      <w:bodyDiv w:val="1"/>
      <w:marLeft w:val="0"/>
      <w:marRight w:val="0"/>
      <w:marTop w:val="0"/>
      <w:marBottom w:val="0"/>
      <w:divBdr>
        <w:top w:val="none" w:sz="0" w:space="0" w:color="auto"/>
        <w:left w:val="none" w:sz="0" w:space="0" w:color="auto"/>
        <w:bottom w:val="none" w:sz="0" w:space="0" w:color="auto"/>
        <w:right w:val="none" w:sz="0" w:space="0" w:color="auto"/>
      </w:divBdr>
    </w:div>
    <w:div w:id="2079937470">
      <w:bodyDiv w:val="1"/>
      <w:marLeft w:val="0"/>
      <w:marRight w:val="0"/>
      <w:marTop w:val="0"/>
      <w:marBottom w:val="0"/>
      <w:divBdr>
        <w:top w:val="none" w:sz="0" w:space="0" w:color="auto"/>
        <w:left w:val="none" w:sz="0" w:space="0" w:color="auto"/>
        <w:bottom w:val="none" w:sz="0" w:space="0" w:color="auto"/>
        <w:right w:val="none" w:sz="0" w:space="0" w:color="auto"/>
      </w:divBdr>
      <w:divsChild>
        <w:div w:id="659041046">
          <w:marLeft w:val="0"/>
          <w:marRight w:val="0"/>
          <w:marTop w:val="0"/>
          <w:marBottom w:val="0"/>
          <w:divBdr>
            <w:top w:val="none" w:sz="0" w:space="0" w:color="auto"/>
            <w:left w:val="none" w:sz="0" w:space="0" w:color="auto"/>
            <w:bottom w:val="none" w:sz="0" w:space="0" w:color="auto"/>
            <w:right w:val="none" w:sz="0" w:space="0" w:color="auto"/>
          </w:divBdr>
          <w:divsChild>
            <w:div w:id="1152333425">
              <w:marLeft w:val="0"/>
              <w:marRight w:val="0"/>
              <w:marTop w:val="0"/>
              <w:marBottom w:val="0"/>
              <w:divBdr>
                <w:top w:val="none" w:sz="0" w:space="0" w:color="auto"/>
                <w:left w:val="none" w:sz="0" w:space="0" w:color="auto"/>
                <w:bottom w:val="none" w:sz="0" w:space="0" w:color="auto"/>
                <w:right w:val="none" w:sz="0" w:space="0" w:color="auto"/>
              </w:divBdr>
              <w:divsChild>
                <w:div w:id="83301506">
                  <w:marLeft w:val="0"/>
                  <w:marRight w:val="0"/>
                  <w:marTop w:val="120"/>
                  <w:marBottom w:val="0"/>
                  <w:divBdr>
                    <w:top w:val="none" w:sz="0" w:space="0" w:color="auto"/>
                    <w:left w:val="none" w:sz="0" w:space="0" w:color="auto"/>
                    <w:bottom w:val="none" w:sz="0" w:space="0" w:color="auto"/>
                    <w:right w:val="none" w:sz="0" w:space="0" w:color="auto"/>
                  </w:divBdr>
                  <w:divsChild>
                    <w:div w:id="326054939">
                      <w:marLeft w:val="0"/>
                      <w:marRight w:val="0"/>
                      <w:marTop w:val="0"/>
                      <w:marBottom w:val="0"/>
                      <w:divBdr>
                        <w:top w:val="none" w:sz="0" w:space="0" w:color="auto"/>
                        <w:left w:val="none" w:sz="0" w:space="0" w:color="auto"/>
                        <w:bottom w:val="none" w:sz="0" w:space="0" w:color="auto"/>
                        <w:right w:val="none" w:sz="0" w:space="0" w:color="auto"/>
                      </w:divBdr>
                      <w:divsChild>
                        <w:div w:id="1099332207">
                          <w:marLeft w:val="0"/>
                          <w:marRight w:val="0"/>
                          <w:marTop w:val="0"/>
                          <w:marBottom w:val="0"/>
                          <w:divBdr>
                            <w:top w:val="none" w:sz="0" w:space="0" w:color="auto"/>
                            <w:left w:val="none" w:sz="0" w:space="0" w:color="auto"/>
                            <w:bottom w:val="none" w:sz="0" w:space="0" w:color="auto"/>
                            <w:right w:val="none" w:sz="0" w:space="0" w:color="auto"/>
                          </w:divBdr>
                          <w:divsChild>
                            <w:div w:id="956375724">
                              <w:marLeft w:val="0"/>
                              <w:marRight w:val="0"/>
                              <w:marTop w:val="0"/>
                              <w:marBottom w:val="0"/>
                              <w:divBdr>
                                <w:top w:val="none" w:sz="0" w:space="0" w:color="auto"/>
                                <w:left w:val="none" w:sz="0" w:space="0" w:color="auto"/>
                                <w:bottom w:val="none" w:sz="0" w:space="0" w:color="auto"/>
                                <w:right w:val="none" w:sz="0" w:space="0" w:color="auto"/>
                              </w:divBdr>
                              <w:divsChild>
                                <w:div w:id="688676076">
                                  <w:marLeft w:val="0"/>
                                  <w:marRight w:val="0"/>
                                  <w:marTop w:val="0"/>
                                  <w:marBottom w:val="0"/>
                                  <w:divBdr>
                                    <w:top w:val="dotted" w:sz="6" w:space="6" w:color="333333"/>
                                    <w:left w:val="dotted" w:sz="6" w:space="6" w:color="333333"/>
                                    <w:bottom w:val="dotted" w:sz="6" w:space="6" w:color="333333"/>
                                    <w:right w:val="dotted" w:sz="6" w:space="6" w:color="333333"/>
                                  </w:divBdr>
                                </w:div>
                              </w:divsChild>
                            </w:div>
                          </w:divsChild>
                        </w:div>
                      </w:divsChild>
                    </w:div>
                  </w:divsChild>
                </w:div>
              </w:divsChild>
            </w:div>
          </w:divsChild>
        </w:div>
      </w:divsChild>
    </w:div>
    <w:div w:id="2088719938">
      <w:bodyDiv w:val="1"/>
      <w:marLeft w:val="0"/>
      <w:marRight w:val="0"/>
      <w:marTop w:val="0"/>
      <w:marBottom w:val="0"/>
      <w:divBdr>
        <w:top w:val="none" w:sz="0" w:space="0" w:color="auto"/>
        <w:left w:val="none" w:sz="0" w:space="0" w:color="auto"/>
        <w:bottom w:val="none" w:sz="0" w:space="0" w:color="auto"/>
        <w:right w:val="none" w:sz="0" w:space="0" w:color="auto"/>
      </w:divBdr>
      <w:divsChild>
        <w:div w:id="1214584278">
          <w:marLeft w:val="0"/>
          <w:marRight w:val="0"/>
          <w:marTop w:val="0"/>
          <w:marBottom w:val="0"/>
          <w:divBdr>
            <w:top w:val="single" w:sz="6" w:space="7" w:color="E5E5E5"/>
            <w:left w:val="none" w:sz="0" w:space="0" w:color="auto"/>
            <w:bottom w:val="none" w:sz="0" w:space="0" w:color="auto"/>
            <w:right w:val="none" w:sz="0" w:space="0" w:color="auto"/>
          </w:divBdr>
        </w:div>
        <w:div w:id="504126927">
          <w:marLeft w:val="0"/>
          <w:marRight w:val="0"/>
          <w:marTop w:val="0"/>
          <w:marBottom w:val="0"/>
          <w:divBdr>
            <w:top w:val="none" w:sz="0" w:space="0" w:color="auto"/>
            <w:left w:val="none" w:sz="0" w:space="0" w:color="auto"/>
            <w:bottom w:val="none" w:sz="0" w:space="0" w:color="auto"/>
            <w:right w:val="none" w:sz="0" w:space="0" w:color="auto"/>
          </w:divBdr>
          <w:divsChild>
            <w:div w:id="1310207250">
              <w:marLeft w:val="0"/>
              <w:marRight w:val="0"/>
              <w:marTop w:val="0"/>
              <w:marBottom w:val="0"/>
              <w:divBdr>
                <w:top w:val="none" w:sz="0" w:space="0" w:color="auto"/>
                <w:left w:val="none" w:sz="0" w:space="0" w:color="auto"/>
                <w:bottom w:val="none" w:sz="0" w:space="0" w:color="auto"/>
                <w:right w:val="none" w:sz="0" w:space="0" w:color="auto"/>
              </w:divBdr>
              <w:divsChild>
                <w:div w:id="41639571">
                  <w:marLeft w:val="0"/>
                  <w:marRight w:val="0"/>
                  <w:marTop w:val="0"/>
                  <w:marBottom w:val="0"/>
                  <w:divBdr>
                    <w:top w:val="none" w:sz="0" w:space="0" w:color="auto"/>
                    <w:left w:val="none" w:sz="0" w:space="0" w:color="auto"/>
                    <w:bottom w:val="none" w:sz="0" w:space="0" w:color="auto"/>
                    <w:right w:val="none" w:sz="0" w:space="0" w:color="auto"/>
                  </w:divBdr>
                  <w:divsChild>
                    <w:div w:id="89674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220369">
      <w:bodyDiv w:val="1"/>
      <w:marLeft w:val="0"/>
      <w:marRight w:val="0"/>
      <w:marTop w:val="0"/>
      <w:marBottom w:val="0"/>
      <w:divBdr>
        <w:top w:val="none" w:sz="0" w:space="0" w:color="auto"/>
        <w:left w:val="none" w:sz="0" w:space="0" w:color="auto"/>
        <w:bottom w:val="none" w:sz="0" w:space="0" w:color="auto"/>
        <w:right w:val="none" w:sz="0" w:space="0" w:color="auto"/>
      </w:divBdr>
    </w:div>
    <w:div w:id="212789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D1A5F-E56D-4B4F-82E2-0A0C5887E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2367</Words>
  <Characters>13496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2020-07-06T12:30:00Z</dcterms:created>
  <dcterms:modified xsi:type="dcterms:W3CDTF">2020-07-06T12:30:00Z</dcterms:modified>
</cp:coreProperties>
</file>